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EACF" w14:textId="1C724EF6" w:rsidR="008A26D6" w:rsidRDefault="00593DF0" w:rsidP="008A26D6">
      <w:pPr>
        <w:tabs>
          <w:tab w:val="left" w:pos="4950"/>
        </w:tabs>
        <w:spacing w:after="0"/>
        <w:jc w:val="center"/>
        <w:rPr>
          <w:b/>
          <w:sz w:val="32"/>
        </w:rPr>
      </w:pPr>
      <w:r>
        <w:rPr>
          <w:b/>
          <w:sz w:val="32"/>
        </w:rPr>
        <w:t xml:space="preserve"> </w:t>
      </w:r>
      <w:r w:rsidR="008A26D6">
        <w:rPr>
          <w:b/>
          <w:noProof/>
          <w:sz w:val="32"/>
        </w:rPr>
        <w:drawing>
          <wp:inline distT="0" distB="0" distL="0" distR="0" wp14:anchorId="7C5CC624" wp14:editId="0231B13B">
            <wp:extent cx="3933825" cy="894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50426" cy="898185"/>
                    </a:xfrm>
                    <a:prstGeom prst="rect">
                      <a:avLst/>
                    </a:prstGeom>
                  </pic:spPr>
                </pic:pic>
              </a:graphicData>
            </a:graphic>
          </wp:inline>
        </w:drawing>
      </w:r>
    </w:p>
    <w:p w14:paraId="5EC2928F" w14:textId="1A610D72" w:rsidR="00961E3A" w:rsidRDefault="00782E91" w:rsidP="0042263B">
      <w:pPr>
        <w:spacing w:after="0"/>
        <w:jc w:val="center"/>
      </w:pPr>
      <w:r>
        <w:rPr>
          <w:b/>
          <w:sz w:val="28"/>
        </w:rPr>
        <w:t xml:space="preserve">Major </w:t>
      </w:r>
      <w:r w:rsidR="00961E3A" w:rsidRPr="001628F7">
        <w:rPr>
          <w:b/>
          <w:sz w:val="28"/>
        </w:rPr>
        <w:t>Grant Abstract Preparation</w:t>
      </w:r>
    </w:p>
    <w:p w14:paraId="697D73E1" w14:textId="77777777" w:rsidR="00AA7DDE" w:rsidRPr="00CC5A3E" w:rsidRDefault="00AA7DDE" w:rsidP="00961E3A">
      <w:pPr>
        <w:spacing w:after="0"/>
        <w:rPr>
          <w:sz w:val="40"/>
        </w:rPr>
      </w:pPr>
    </w:p>
    <w:p w14:paraId="4CC42799" w14:textId="3298903B" w:rsidR="00141AA8" w:rsidRDefault="00141AA8" w:rsidP="00141AA8">
      <w:pPr>
        <w:contextualSpacing/>
      </w:pPr>
      <w:r>
        <w:t xml:space="preserve">This document is to help you prepare your abstract. </w:t>
      </w:r>
      <w:r w:rsidRPr="0012481D">
        <w:rPr>
          <w:b/>
          <w:bCs/>
        </w:rPr>
        <w:t xml:space="preserve">This is not your application </w:t>
      </w:r>
      <w:proofErr w:type="gramStart"/>
      <w:r w:rsidRPr="0012481D">
        <w:rPr>
          <w:b/>
          <w:bCs/>
        </w:rPr>
        <w:t>form</w:t>
      </w:r>
      <w:proofErr w:type="gramEnd"/>
      <w:r w:rsidRPr="0012481D">
        <w:rPr>
          <w:b/>
          <w:bCs/>
        </w:rPr>
        <w:t xml:space="preserve"> and this is not a required step.</w:t>
      </w:r>
      <w:r>
        <w:t xml:space="preserve"> You can find the link to the portal to submit your application on the </w:t>
      </w:r>
      <w:hyperlink r:id="rId9" w:history="1">
        <w:r>
          <w:rPr>
            <w:rStyle w:val="Hyperlink"/>
          </w:rPr>
          <w:t>Aggie Green Fund</w:t>
        </w:r>
      </w:hyperlink>
      <w:r>
        <w:t xml:space="preserve"> page. </w:t>
      </w:r>
    </w:p>
    <w:p w14:paraId="39F280A6" w14:textId="77777777" w:rsidR="00141AA8" w:rsidRDefault="00141AA8" w:rsidP="00141AA8">
      <w:pPr>
        <w:contextualSpacing/>
      </w:pPr>
    </w:p>
    <w:p w14:paraId="18AE3619" w14:textId="1CB93C22" w:rsidR="00141AA8" w:rsidRPr="00141AA8" w:rsidRDefault="00141AA8" w:rsidP="00141AA8">
      <w:pPr>
        <w:widowControl w:val="0"/>
        <w:autoSpaceDE w:val="0"/>
        <w:autoSpaceDN w:val="0"/>
        <w:adjustRightInd w:val="0"/>
        <w:spacing w:after="0" w:line="240" w:lineRule="auto"/>
        <w:jc w:val="center"/>
        <w:rPr>
          <w:rFonts w:cs="Calibri"/>
          <w:sz w:val="24"/>
        </w:rPr>
      </w:pPr>
      <w:r w:rsidRPr="00C66AEA">
        <w:rPr>
          <w:rFonts w:cs="Calibri"/>
          <w:b/>
          <w:bCs/>
          <w:spacing w:val="1"/>
          <w:sz w:val="24"/>
        </w:rPr>
        <w:t>G</w:t>
      </w:r>
      <w:r w:rsidRPr="00C66AEA">
        <w:rPr>
          <w:rFonts w:cs="Calibri"/>
          <w:b/>
          <w:bCs/>
          <w:spacing w:val="-1"/>
          <w:sz w:val="24"/>
        </w:rPr>
        <w:t>u</w:t>
      </w:r>
      <w:r w:rsidRPr="00C66AEA">
        <w:rPr>
          <w:rFonts w:cs="Calibri"/>
          <w:b/>
          <w:bCs/>
          <w:spacing w:val="1"/>
          <w:sz w:val="24"/>
        </w:rPr>
        <w:t>i</w:t>
      </w:r>
      <w:r w:rsidRPr="00C66AEA">
        <w:rPr>
          <w:rFonts w:cs="Calibri"/>
          <w:b/>
          <w:bCs/>
          <w:spacing w:val="-1"/>
          <w:sz w:val="24"/>
        </w:rPr>
        <w:t>de</w:t>
      </w:r>
      <w:r w:rsidRPr="00C66AEA">
        <w:rPr>
          <w:rFonts w:cs="Calibri"/>
          <w:b/>
          <w:bCs/>
          <w:spacing w:val="1"/>
          <w:sz w:val="24"/>
        </w:rPr>
        <w:t>li</w:t>
      </w:r>
      <w:r w:rsidRPr="00C66AEA">
        <w:rPr>
          <w:rFonts w:cs="Calibri"/>
          <w:b/>
          <w:bCs/>
          <w:spacing w:val="-1"/>
          <w:sz w:val="24"/>
        </w:rPr>
        <w:t>n</w:t>
      </w:r>
      <w:r w:rsidRPr="00C66AEA">
        <w:rPr>
          <w:rFonts w:cs="Calibri"/>
          <w:b/>
          <w:bCs/>
          <w:spacing w:val="-3"/>
          <w:sz w:val="24"/>
        </w:rPr>
        <w:t>e</w:t>
      </w:r>
      <w:r w:rsidRPr="00C66AEA">
        <w:rPr>
          <w:rFonts w:cs="Calibri"/>
          <w:b/>
          <w:bCs/>
          <w:sz w:val="24"/>
        </w:rPr>
        <w:t>s</w:t>
      </w:r>
    </w:p>
    <w:p w14:paraId="77A77D11" w14:textId="77777777" w:rsidR="00141AA8" w:rsidRDefault="00141AA8" w:rsidP="004A4EC2">
      <w:pPr>
        <w:widowControl w:val="0"/>
        <w:autoSpaceDE w:val="0"/>
        <w:autoSpaceDN w:val="0"/>
        <w:adjustRightInd w:val="0"/>
        <w:spacing w:after="0" w:line="239" w:lineRule="auto"/>
        <w:rPr>
          <w:rFonts w:cs="Calibri"/>
        </w:rPr>
      </w:pPr>
    </w:p>
    <w:p w14:paraId="278A114D" w14:textId="77777777" w:rsidR="00141AA8" w:rsidRPr="007A4A82" w:rsidRDefault="00141AA8" w:rsidP="00141AA8">
      <w:pPr>
        <w:contextualSpacing/>
      </w:pPr>
      <w:r w:rsidRPr="00AC0B3A">
        <w:t xml:space="preserve">The Aggie Green Fund is a grant-making fund </w:t>
      </w:r>
      <w:r w:rsidRPr="007A4A82">
        <w:t xml:space="preserve">for </w:t>
      </w:r>
      <w:r>
        <w:t>sustainability</w:t>
      </w:r>
      <w:r w:rsidRPr="007A4A82">
        <w:t xml:space="preserve"> </w:t>
      </w:r>
      <w:r w:rsidRPr="00AC0B3A">
        <w:t>projects at Texas A&amp;M University supported by the University Advancement fee. Any Texas A&amp;M University student, staff member, or faculty may s</w:t>
      </w:r>
      <w:r>
        <w:t xml:space="preserve">ubmit a project </w:t>
      </w:r>
      <w:r w:rsidRPr="007A4A82">
        <w:t>application. A grant-making committee, known as the Aggie Green Fund Advisory Committee (AGFAC), reviews applications and determines which projects to fund. This committee is composed of a student majority along with staff and faculty members.</w:t>
      </w:r>
    </w:p>
    <w:p w14:paraId="25781ABB" w14:textId="40A6BD37" w:rsidR="004A4EC2" w:rsidRDefault="004A4EC2" w:rsidP="00961E3A">
      <w:pPr>
        <w:spacing w:after="0"/>
      </w:pPr>
    </w:p>
    <w:p w14:paraId="71C76B91" w14:textId="47524E76" w:rsidR="00BF6ADF" w:rsidRPr="00BF6ADF" w:rsidRDefault="00BF6ADF" w:rsidP="00BF6ADF">
      <w:pPr>
        <w:spacing w:after="0"/>
        <w:rPr>
          <w:color w:val="C00000"/>
        </w:rPr>
      </w:pPr>
      <w:r>
        <w:t xml:space="preserve">The abstract is Phase I of the Aggie Green Fund Major Grant application. The abstract is provided to give guidance on the scope and type of information that will be required in Phase II, the full application. </w:t>
      </w:r>
    </w:p>
    <w:p w14:paraId="57B5BAAD" w14:textId="77777777" w:rsidR="00BF6ADF" w:rsidRPr="001628F7" w:rsidRDefault="00BF6ADF" w:rsidP="00961E3A">
      <w:pPr>
        <w:spacing w:after="0"/>
      </w:pPr>
    </w:p>
    <w:p w14:paraId="0BA630CF" w14:textId="5C294BEE" w:rsidR="00961E3A" w:rsidRDefault="00961E3A" w:rsidP="00961E3A">
      <w:pPr>
        <w:spacing w:after="0"/>
      </w:pPr>
      <w:r w:rsidRPr="001628F7">
        <w:t>While the abstract acceptance period is open you may enter the information requested directly in</w:t>
      </w:r>
      <w:r w:rsidR="00AA7DDE">
        <w:t>to WizeHive</w:t>
      </w:r>
      <w:r w:rsidR="00141AA8">
        <w:t xml:space="preserve"> portal</w:t>
      </w:r>
      <w:r w:rsidRPr="001628F7">
        <w:t xml:space="preserve">. This list of questions is provided to assist you in the preparation of your answers. We recommend you type your abstract questions in a word </w:t>
      </w:r>
      <w:r w:rsidR="00593DF0">
        <w:t>document</w:t>
      </w:r>
      <w:r w:rsidRPr="001628F7">
        <w:t xml:space="preserve"> and then copy/paste </w:t>
      </w:r>
      <w:r w:rsidR="00AA7DDE">
        <w:t>into WizeHive</w:t>
      </w:r>
      <w:r w:rsidR="00CC5A3E">
        <w:t>.</w:t>
      </w:r>
      <w:r w:rsidR="00141AA8">
        <w:t xml:space="preserve"> Do not email this form. </w:t>
      </w:r>
      <w:r w:rsidR="00141AA8" w:rsidRPr="00BF6ADF">
        <w:rPr>
          <w:b/>
          <w:color w:val="C00000"/>
        </w:rPr>
        <w:t>Abstracts not saved in the WizeHive system by the closing deadline will be ineligible for consideration.</w:t>
      </w:r>
      <w:r w:rsidR="00141AA8" w:rsidRPr="00225626">
        <w:rPr>
          <w:b/>
          <w:color w:val="C00000"/>
        </w:rPr>
        <w:t xml:space="preserve"> </w:t>
      </w:r>
      <w:r w:rsidR="00141AA8">
        <w:rPr>
          <w:b/>
          <w:color w:val="C00000"/>
        </w:rPr>
        <w:t>If you do not receive a submission confirmation email, your abstract was not fully submitted.</w:t>
      </w:r>
    </w:p>
    <w:p w14:paraId="0357AB42" w14:textId="77777777" w:rsidR="00343F61" w:rsidRPr="001628F7" w:rsidRDefault="00343F61" w:rsidP="00343F61">
      <w:pPr>
        <w:widowControl w:val="0"/>
        <w:autoSpaceDE w:val="0"/>
        <w:autoSpaceDN w:val="0"/>
        <w:adjustRightInd w:val="0"/>
        <w:spacing w:before="9" w:after="0" w:line="260" w:lineRule="exact"/>
        <w:rPr>
          <w:rFonts w:cs="Calibri"/>
          <w:sz w:val="26"/>
          <w:szCs w:val="26"/>
        </w:rPr>
      </w:pPr>
    </w:p>
    <w:p w14:paraId="5551A7FD" w14:textId="21B23858" w:rsidR="00343F61" w:rsidRPr="001628F7" w:rsidRDefault="00BF347A" w:rsidP="009B763E">
      <w:pPr>
        <w:widowControl w:val="0"/>
        <w:autoSpaceDE w:val="0"/>
        <w:autoSpaceDN w:val="0"/>
        <w:adjustRightInd w:val="0"/>
        <w:spacing w:after="0" w:line="240" w:lineRule="auto"/>
        <w:rPr>
          <w:rFonts w:cs="Calibri"/>
        </w:rPr>
      </w:pPr>
      <w:r>
        <w:t xml:space="preserve">review the AGFAC </w:t>
      </w:r>
      <w:hyperlink r:id="rId10" w:history="1">
        <w:r>
          <w:rPr>
            <w:rStyle w:val="Hyperlink"/>
          </w:rPr>
          <w:t>criteria for evaluating projects</w:t>
        </w:r>
      </w:hyperlink>
      <w:r>
        <w:t xml:space="preserve">. In addition, </w:t>
      </w:r>
      <w:r>
        <w:rPr>
          <w:rFonts w:cs="Calibri"/>
        </w:rPr>
        <w:t>a</w:t>
      </w:r>
      <w:r w:rsidR="00343F61" w:rsidRPr="001628F7">
        <w:rPr>
          <w:rFonts w:cs="Calibri"/>
        </w:rPr>
        <w:t xml:space="preserve">ll </w:t>
      </w:r>
      <w:r w:rsidR="00343F61" w:rsidRPr="001628F7">
        <w:rPr>
          <w:rFonts w:cs="Calibri"/>
          <w:spacing w:val="-1"/>
        </w:rPr>
        <w:t>p</w:t>
      </w:r>
      <w:r w:rsidR="00343F61" w:rsidRPr="001628F7">
        <w:rPr>
          <w:rFonts w:cs="Calibri"/>
        </w:rPr>
        <w:t>r</w:t>
      </w:r>
      <w:r w:rsidR="00343F61" w:rsidRPr="001628F7">
        <w:rPr>
          <w:rFonts w:cs="Calibri"/>
          <w:spacing w:val="1"/>
        </w:rPr>
        <w:t>o</w:t>
      </w:r>
      <w:r w:rsidR="00343F61" w:rsidRPr="001628F7">
        <w:rPr>
          <w:rFonts w:cs="Calibri"/>
        </w:rPr>
        <w:t>je</w:t>
      </w:r>
      <w:r w:rsidR="00343F61" w:rsidRPr="001628F7">
        <w:rPr>
          <w:rFonts w:cs="Calibri"/>
          <w:spacing w:val="-2"/>
        </w:rPr>
        <w:t>c</w:t>
      </w:r>
      <w:r w:rsidR="00343F61" w:rsidRPr="001628F7">
        <w:rPr>
          <w:rFonts w:cs="Calibri"/>
        </w:rPr>
        <w:t>ts</w:t>
      </w:r>
      <w:r w:rsidR="00343F61" w:rsidRPr="001628F7">
        <w:rPr>
          <w:rFonts w:cs="Calibri"/>
          <w:spacing w:val="-1"/>
        </w:rPr>
        <w:t xml:space="preserve"> </w:t>
      </w:r>
      <w:r w:rsidR="00343F61" w:rsidRPr="001628F7">
        <w:rPr>
          <w:rFonts w:cs="Calibri"/>
          <w:spacing w:val="1"/>
        </w:rPr>
        <w:t>m</w:t>
      </w:r>
      <w:r w:rsidR="00343F61" w:rsidRPr="001628F7">
        <w:rPr>
          <w:rFonts w:cs="Calibri"/>
          <w:spacing w:val="-1"/>
        </w:rPr>
        <w:t>u</w:t>
      </w:r>
      <w:r w:rsidR="00343F61" w:rsidRPr="001628F7">
        <w:rPr>
          <w:rFonts w:cs="Calibri"/>
        </w:rPr>
        <w:t>st</w:t>
      </w:r>
      <w:r w:rsidR="00343F61" w:rsidRPr="001628F7">
        <w:rPr>
          <w:rFonts w:cs="Calibri"/>
          <w:spacing w:val="-1"/>
        </w:rPr>
        <w:t xml:space="preserve"> </w:t>
      </w:r>
      <w:r w:rsidR="00343F61" w:rsidRPr="001628F7">
        <w:rPr>
          <w:rFonts w:cs="Calibri"/>
          <w:spacing w:val="1"/>
        </w:rPr>
        <w:t>m</w:t>
      </w:r>
      <w:r w:rsidR="00343F61" w:rsidRPr="001628F7">
        <w:rPr>
          <w:rFonts w:cs="Calibri"/>
          <w:spacing w:val="-2"/>
        </w:rPr>
        <w:t>e</w:t>
      </w:r>
      <w:r w:rsidR="00343F61" w:rsidRPr="001628F7">
        <w:rPr>
          <w:rFonts w:cs="Calibri"/>
        </w:rPr>
        <w:t>et</w:t>
      </w:r>
      <w:r w:rsidR="00343F61" w:rsidRPr="001628F7">
        <w:rPr>
          <w:rFonts w:cs="Calibri"/>
          <w:spacing w:val="-1"/>
        </w:rPr>
        <w:t xml:space="preserve"> </w:t>
      </w:r>
      <w:r w:rsidR="00343F61" w:rsidRPr="001628F7">
        <w:rPr>
          <w:rFonts w:cs="Calibri"/>
        </w:rPr>
        <w:t xml:space="preserve">the </w:t>
      </w:r>
      <w:r w:rsidR="00343F61" w:rsidRPr="001628F7">
        <w:rPr>
          <w:rFonts w:cs="Calibri"/>
          <w:spacing w:val="-2"/>
        </w:rPr>
        <w:t>f</w:t>
      </w:r>
      <w:r w:rsidR="00343F61" w:rsidRPr="001628F7">
        <w:rPr>
          <w:rFonts w:cs="Calibri"/>
          <w:spacing w:val="1"/>
        </w:rPr>
        <w:t>o</w:t>
      </w:r>
      <w:r w:rsidR="00343F61" w:rsidRPr="001628F7">
        <w:rPr>
          <w:rFonts w:cs="Calibri"/>
        </w:rPr>
        <w:t>l</w:t>
      </w:r>
      <w:r w:rsidR="00343F61" w:rsidRPr="001628F7">
        <w:rPr>
          <w:rFonts w:cs="Calibri"/>
          <w:spacing w:val="-3"/>
        </w:rPr>
        <w:t>l</w:t>
      </w:r>
      <w:r w:rsidR="00343F61" w:rsidRPr="001628F7">
        <w:rPr>
          <w:rFonts w:cs="Calibri"/>
          <w:spacing w:val="1"/>
        </w:rPr>
        <w:t>o</w:t>
      </w:r>
      <w:r w:rsidR="00343F61" w:rsidRPr="001628F7">
        <w:rPr>
          <w:rFonts w:cs="Calibri"/>
        </w:rPr>
        <w:t>wing</w:t>
      </w:r>
      <w:r w:rsidR="00343F61" w:rsidRPr="001628F7">
        <w:rPr>
          <w:rFonts w:cs="Calibri"/>
          <w:spacing w:val="-1"/>
        </w:rPr>
        <w:t xml:space="preserve"> </w:t>
      </w:r>
      <w:r w:rsidR="00343F61" w:rsidRPr="001628F7">
        <w:rPr>
          <w:rFonts w:cs="Calibri"/>
        </w:rPr>
        <w:t>r</w:t>
      </w:r>
      <w:r w:rsidR="00343F61" w:rsidRPr="001628F7">
        <w:rPr>
          <w:rFonts w:cs="Calibri"/>
          <w:spacing w:val="1"/>
        </w:rPr>
        <w:t>e</w:t>
      </w:r>
      <w:r w:rsidR="00343F61" w:rsidRPr="001628F7">
        <w:rPr>
          <w:rFonts w:cs="Calibri"/>
          <w:spacing w:val="-1"/>
        </w:rPr>
        <w:t>qu</w:t>
      </w:r>
      <w:r w:rsidR="00343F61" w:rsidRPr="001628F7">
        <w:rPr>
          <w:rFonts w:cs="Calibri"/>
        </w:rPr>
        <w:t>i</w:t>
      </w:r>
      <w:r w:rsidR="00343F61" w:rsidRPr="001628F7">
        <w:rPr>
          <w:rFonts w:cs="Calibri"/>
          <w:spacing w:val="-3"/>
        </w:rPr>
        <w:t>r</w:t>
      </w:r>
      <w:r w:rsidR="00343F61" w:rsidRPr="001628F7">
        <w:rPr>
          <w:rFonts w:cs="Calibri"/>
        </w:rPr>
        <w:t>e</w:t>
      </w:r>
      <w:r w:rsidR="00343F61" w:rsidRPr="001628F7">
        <w:rPr>
          <w:rFonts w:cs="Calibri"/>
          <w:spacing w:val="-1"/>
        </w:rPr>
        <w:t>m</w:t>
      </w:r>
      <w:r w:rsidR="00343F61" w:rsidRPr="001628F7">
        <w:rPr>
          <w:rFonts w:cs="Calibri"/>
        </w:rPr>
        <w:t>ents</w:t>
      </w:r>
      <w:r w:rsidR="00343F61" w:rsidRPr="001628F7">
        <w:rPr>
          <w:rFonts w:cs="Calibri"/>
          <w:spacing w:val="1"/>
        </w:rPr>
        <w:t xml:space="preserve"> </w:t>
      </w:r>
      <w:r w:rsidR="00343F61" w:rsidRPr="001628F7">
        <w:rPr>
          <w:rFonts w:cs="Calibri"/>
          <w:spacing w:val="-3"/>
        </w:rPr>
        <w:t>f</w:t>
      </w:r>
      <w:r w:rsidR="00343F61" w:rsidRPr="001628F7">
        <w:rPr>
          <w:rFonts w:cs="Calibri"/>
          <w:spacing w:val="1"/>
        </w:rPr>
        <w:t>o</w:t>
      </w:r>
      <w:r w:rsidR="00343F61" w:rsidRPr="001628F7">
        <w:rPr>
          <w:rFonts w:cs="Calibri"/>
        </w:rPr>
        <w:t xml:space="preserve">r </w:t>
      </w:r>
      <w:r w:rsidR="00343F61" w:rsidRPr="001628F7">
        <w:rPr>
          <w:rFonts w:cs="Calibri"/>
          <w:spacing w:val="-2"/>
        </w:rPr>
        <w:t>a</w:t>
      </w:r>
      <w:r w:rsidR="00343F61" w:rsidRPr="001628F7">
        <w:rPr>
          <w:rFonts w:cs="Calibri"/>
        </w:rPr>
        <w:t>c</w:t>
      </w:r>
      <w:r w:rsidR="00343F61" w:rsidRPr="001628F7">
        <w:rPr>
          <w:rFonts w:cs="Calibri"/>
          <w:spacing w:val="-2"/>
        </w:rPr>
        <w:t>t</w:t>
      </w:r>
      <w:r w:rsidR="00343F61" w:rsidRPr="001628F7">
        <w:rPr>
          <w:rFonts w:cs="Calibri"/>
        </w:rPr>
        <w:t>ive</w:t>
      </w:r>
      <w:r w:rsidR="00343F61" w:rsidRPr="001628F7">
        <w:rPr>
          <w:rFonts w:cs="Calibri"/>
          <w:spacing w:val="1"/>
        </w:rPr>
        <w:t xml:space="preserve"> </w:t>
      </w:r>
      <w:r w:rsidR="00343F61" w:rsidRPr="001628F7">
        <w:rPr>
          <w:rFonts w:cs="Calibri"/>
          <w:spacing w:val="-2"/>
        </w:rPr>
        <w:t>c</w:t>
      </w:r>
      <w:r w:rsidR="00343F61" w:rsidRPr="001628F7">
        <w:rPr>
          <w:rFonts w:cs="Calibri"/>
          <w:spacing w:val="1"/>
        </w:rPr>
        <w:t>o</w:t>
      </w:r>
      <w:r w:rsidR="00343F61" w:rsidRPr="001628F7">
        <w:rPr>
          <w:rFonts w:cs="Calibri"/>
          <w:spacing w:val="-1"/>
        </w:rPr>
        <w:t>n</w:t>
      </w:r>
      <w:r w:rsidR="00343F61" w:rsidRPr="001628F7">
        <w:rPr>
          <w:rFonts w:cs="Calibri"/>
        </w:rPr>
        <w:t>si</w:t>
      </w:r>
      <w:r w:rsidR="00343F61" w:rsidRPr="001628F7">
        <w:rPr>
          <w:rFonts w:cs="Calibri"/>
          <w:spacing w:val="-1"/>
        </w:rPr>
        <w:t>d</w:t>
      </w:r>
      <w:r w:rsidR="00343F61" w:rsidRPr="001628F7">
        <w:rPr>
          <w:rFonts w:cs="Calibri"/>
        </w:rPr>
        <w:t>er</w:t>
      </w:r>
      <w:r w:rsidR="00343F61" w:rsidRPr="001628F7">
        <w:rPr>
          <w:rFonts w:cs="Calibri"/>
          <w:spacing w:val="-2"/>
        </w:rPr>
        <w:t>a</w:t>
      </w:r>
      <w:r w:rsidR="00343F61" w:rsidRPr="001628F7">
        <w:rPr>
          <w:rFonts w:cs="Calibri"/>
        </w:rPr>
        <w:t>ti</w:t>
      </w:r>
      <w:r w:rsidR="00343F61" w:rsidRPr="001628F7">
        <w:rPr>
          <w:rFonts w:cs="Calibri"/>
          <w:spacing w:val="1"/>
        </w:rPr>
        <w:t>o</w:t>
      </w:r>
      <w:r w:rsidR="00343F61" w:rsidRPr="001628F7">
        <w:rPr>
          <w:rFonts w:cs="Calibri"/>
          <w:spacing w:val="-3"/>
        </w:rPr>
        <w:t>n</w:t>
      </w:r>
      <w:r w:rsidR="00343F61" w:rsidRPr="001628F7">
        <w:rPr>
          <w:rFonts w:cs="Calibri"/>
        </w:rPr>
        <w:t>:</w:t>
      </w:r>
    </w:p>
    <w:p w14:paraId="38A68AC6" w14:textId="77777777" w:rsidR="009B763E" w:rsidRPr="001628F7" w:rsidRDefault="009B763E" w:rsidP="009B763E">
      <w:pPr>
        <w:spacing w:after="0"/>
      </w:pPr>
    </w:p>
    <w:p w14:paraId="68269D0D" w14:textId="77777777" w:rsidR="009B763E" w:rsidRPr="001628F7" w:rsidRDefault="009B763E" w:rsidP="009B763E">
      <w:pPr>
        <w:spacing w:after="0"/>
        <w:rPr>
          <w:i/>
        </w:rPr>
      </w:pPr>
      <w:r w:rsidRPr="001628F7">
        <w:rPr>
          <w:i/>
        </w:rPr>
        <w:t>Submission</w:t>
      </w:r>
      <w:r w:rsidR="00830E63" w:rsidRPr="001628F7">
        <w:rPr>
          <w:i/>
        </w:rPr>
        <w:t>/Project</w:t>
      </w:r>
      <w:r w:rsidRPr="001628F7">
        <w:rPr>
          <w:i/>
        </w:rPr>
        <w:t xml:space="preserve"> Requirements:</w:t>
      </w:r>
    </w:p>
    <w:p w14:paraId="077334BA" w14:textId="08ADB632" w:rsidR="00FD0FD6" w:rsidRPr="00172FC1" w:rsidRDefault="00FD0FD6" w:rsidP="00FD0FD6">
      <w:pPr>
        <w:pStyle w:val="Default"/>
        <w:numPr>
          <w:ilvl w:val="0"/>
          <w:numId w:val="10"/>
        </w:numPr>
        <w:spacing w:after="39"/>
        <w:rPr>
          <w:sz w:val="22"/>
          <w:szCs w:val="22"/>
        </w:rPr>
      </w:pPr>
      <w:bookmarkStart w:id="0" w:name="_Hlk108767336"/>
      <w:r w:rsidRPr="00172FC1">
        <w:rPr>
          <w:sz w:val="22"/>
          <w:szCs w:val="22"/>
        </w:rPr>
        <w:t xml:space="preserve">Projects must directly address </w:t>
      </w:r>
      <w:r>
        <w:rPr>
          <w:sz w:val="22"/>
          <w:szCs w:val="22"/>
        </w:rPr>
        <w:t>sustainable</w:t>
      </w:r>
      <w:r w:rsidRPr="00172FC1">
        <w:rPr>
          <w:sz w:val="22"/>
          <w:szCs w:val="22"/>
        </w:rPr>
        <w:t xml:space="preserve"> improvements on the Texas A&amp;M College Station, Texas A&amp;M Higher Education Center at McAllen, and Texas A&amp;M University School of Law campuses. Furthermore, the Aggie Green Fund is intended for </w:t>
      </w:r>
      <w:r>
        <w:rPr>
          <w:sz w:val="22"/>
          <w:szCs w:val="22"/>
        </w:rPr>
        <w:t xml:space="preserve">sustainability </w:t>
      </w:r>
      <w:r w:rsidRPr="00172FC1">
        <w:rPr>
          <w:sz w:val="22"/>
          <w:szCs w:val="22"/>
        </w:rPr>
        <w:t>projects that are not already funded by Texas A&amp;M University.</w:t>
      </w:r>
    </w:p>
    <w:p w14:paraId="69BA7BEA" w14:textId="77777777" w:rsidR="00FD0FD6" w:rsidRPr="00172FC1" w:rsidRDefault="00FD0FD6" w:rsidP="00FD0FD6">
      <w:pPr>
        <w:pStyle w:val="Default"/>
        <w:numPr>
          <w:ilvl w:val="0"/>
          <w:numId w:val="10"/>
        </w:numPr>
        <w:spacing w:after="39"/>
        <w:rPr>
          <w:sz w:val="22"/>
          <w:szCs w:val="22"/>
        </w:rPr>
      </w:pPr>
      <w:r w:rsidRPr="00172FC1">
        <w:rPr>
          <w:sz w:val="22"/>
          <w:szCs w:val="22"/>
        </w:rPr>
        <w:t>Projects may not primarily address research aims.</w:t>
      </w:r>
    </w:p>
    <w:p w14:paraId="3230B0A0" w14:textId="271A0025" w:rsidR="00FD0FD6" w:rsidRPr="00172FC1" w:rsidRDefault="00FD0FD6" w:rsidP="00FD0FD6">
      <w:pPr>
        <w:pStyle w:val="Default"/>
        <w:numPr>
          <w:ilvl w:val="0"/>
          <w:numId w:val="10"/>
        </w:numPr>
        <w:spacing w:after="39"/>
        <w:rPr>
          <w:sz w:val="22"/>
          <w:szCs w:val="22"/>
        </w:rPr>
      </w:pPr>
      <w:r w:rsidRPr="00172FC1">
        <w:rPr>
          <w:sz w:val="22"/>
          <w:szCs w:val="22"/>
        </w:rPr>
        <w:t>Where appropriate, projects must have received written confirmation of support by campus officials prior to consideration (see </w:t>
      </w:r>
      <w:hyperlink r:id="rId11" w:history="1">
        <w:r w:rsidRPr="00593DF0">
          <w:rPr>
            <w:color w:val="0070C0"/>
            <w:sz w:val="22"/>
            <w:szCs w:val="22"/>
            <w:u w:val="single"/>
          </w:rPr>
          <w:t>Project Approval Form</w:t>
        </w:r>
      </w:hyperlink>
      <w:r w:rsidRPr="00172FC1">
        <w:rPr>
          <w:sz w:val="22"/>
          <w:szCs w:val="22"/>
        </w:rPr>
        <w:t>).</w:t>
      </w:r>
    </w:p>
    <w:p w14:paraId="10F4C431" w14:textId="46EA1C89" w:rsidR="00FD0FD6" w:rsidRPr="00172FC1" w:rsidRDefault="00FD0FD6" w:rsidP="00FD0FD6">
      <w:pPr>
        <w:pStyle w:val="Default"/>
        <w:numPr>
          <w:ilvl w:val="0"/>
          <w:numId w:val="10"/>
        </w:numPr>
        <w:spacing w:after="39"/>
        <w:rPr>
          <w:sz w:val="22"/>
          <w:szCs w:val="22"/>
        </w:rPr>
      </w:pPr>
      <w:r w:rsidRPr="00172FC1">
        <w:rPr>
          <w:sz w:val="22"/>
          <w:szCs w:val="22"/>
        </w:rPr>
        <w:t>Projects that propose a change to the physical campus environment must align with the </w:t>
      </w:r>
      <w:hyperlink r:id="rId12" w:history="1">
        <w:r w:rsidRPr="00593DF0">
          <w:rPr>
            <w:color w:val="0070C0"/>
            <w:sz w:val="22"/>
            <w:szCs w:val="22"/>
            <w:u w:val="single"/>
          </w:rPr>
          <w:t>2017 Campus Master Plan</w:t>
        </w:r>
      </w:hyperlink>
      <w:r w:rsidRPr="00172FC1">
        <w:rPr>
          <w:sz w:val="22"/>
          <w:szCs w:val="22"/>
        </w:rPr>
        <w:t>. Examples include permanently installing new equipment, constructing a garden, changing the appearance of a building, etc. If your proposal is selected, your project may be required to obtain approval from the</w:t>
      </w:r>
      <w:r>
        <w:rPr>
          <w:sz w:val="22"/>
          <w:szCs w:val="22"/>
        </w:rPr>
        <w:t xml:space="preserve"> </w:t>
      </w:r>
      <w:r w:rsidR="007F79BE" w:rsidRPr="007F79BE">
        <w:rPr>
          <w:sz w:val="22"/>
          <w:szCs w:val="22"/>
        </w:rPr>
        <w:t>Executive Facilities Committee / University Architect</w:t>
      </w:r>
      <w:r w:rsidR="007F79BE">
        <w:rPr>
          <w:sz w:val="22"/>
          <w:szCs w:val="22"/>
        </w:rPr>
        <w:t xml:space="preserve"> </w:t>
      </w:r>
      <w:r w:rsidRPr="00172FC1">
        <w:rPr>
          <w:sz w:val="22"/>
          <w:szCs w:val="22"/>
        </w:rPr>
        <w:t>prior to funds being released.</w:t>
      </w:r>
    </w:p>
    <w:p w14:paraId="19174C04" w14:textId="249D35A9" w:rsidR="00FD0FD6" w:rsidRPr="008A26D6" w:rsidRDefault="00FD0FD6" w:rsidP="00FD0FD6">
      <w:pPr>
        <w:pStyle w:val="Default"/>
        <w:numPr>
          <w:ilvl w:val="0"/>
          <w:numId w:val="10"/>
        </w:numPr>
        <w:spacing w:after="39"/>
        <w:rPr>
          <w:sz w:val="22"/>
          <w:szCs w:val="22"/>
        </w:rPr>
      </w:pPr>
      <w:r w:rsidRPr="008A26D6">
        <w:rPr>
          <w:sz w:val="22"/>
          <w:szCs w:val="22"/>
        </w:rPr>
        <w:t xml:space="preserve">If a project requires </w:t>
      </w:r>
      <w:r w:rsidR="007F79BE" w:rsidRPr="007F79BE">
        <w:rPr>
          <w:sz w:val="22"/>
          <w:szCs w:val="22"/>
        </w:rPr>
        <w:t>Executive Facilities Committee / University Architect</w:t>
      </w:r>
      <w:r w:rsidR="007F79BE">
        <w:rPr>
          <w:sz w:val="22"/>
          <w:szCs w:val="22"/>
        </w:rPr>
        <w:t xml:space="preserve"> </w:t>
      </w:r>
      <w:r w:rsidRPr="008A26D6">
        <w:rPr>
          <w:sz w:val="22"/>
          <w:szCs w:val="22"/>
        </w:rPr>
        <w:t>approval, the information package must be submitted by the applicant’s respective Dean or Vice President.</w:t>
      </w:r>
    </w:p>
    <w:p w14:paraId="2DCC027B" w14:textId="5FC04571" w:rsidR="00FD0FD6" w:rsidRPr="00172FC1" w:rsidRDefault="00FD0FD6" w:rsidP="00FD0FD6">
      <w:pPr>
        <w:pStyle w:val="Default"/>
        <w:numPr>
          <w:ilvl w:val="0"/>
          <w:numId w:val="10"/>
        </w:numPr>
        <w:spacing w:after="39"/>
        <w:rPr>
          <w:sz w:val="22"/>
          <w:szCs w:val="22"/>
        </w:rPr>
      </w:pPr>
      <w:r w:rsidRPr="00172FC1">
        <w:rPr>
          <w:sz w:val="22"/>
          <w:szCs w:val="22"/>
        </w:rPr>
        <w:t>Projects should align with the evergreen goals and targets of the </w:t>
      </w:r>
      <w:hyperlink r:id="rId13" w:history="1">
        <w:r w:rsidRPr="007F79BE">
          <w:rPr>
            <w:color w:val="0070C0"/>
            <w:sz w:val="22"/>
            <w:szCs w:val="22"/>
            <w:u w:val="single"/>
          </w:rPr>
          <w:t>2018 Sustainability Master Plan</w:t>
        </w:r>
      </w:hyperlink>
      <w:r w:rsidR="007F79BE">
        <w:rPr>
          <w:color w:val="0070C0"/>
          <w:u w:val="single"/>
        </w:rPr>
        <w:t>.</w:t>
      </w:r>
    </w:p>
    <w:p w14:paraId="0687F809" w14:textId="4896FB41" w:rsidR="00FD0FD6" w:rsidRPr="00172FC1" w:rsidRDefault="00FD0FD6" w:rsidP="00FD0FD6">
      <w:pPr>
        <w:pStyle w:val="Default"/>
        <w:numPr>
          <w:ilvl w:val="0"/>
          <w:numId w:val="10"/>
        </w:numPr>
        <w:spacing w:after="39"/>
        <w:rPr>
          <w:sz w:val="22"/>
          <w:szCs w:val="22"/>
        </w:rPr>
      </w:pPr>
      <w:r w:rsidRPr="00172FC1">
        <w:rPr>
          <w:sz w:val="22"/>
          <w:szCs w:val="22"/>
        </w:rPr>
        <w:lastRenderedPageBreak/>
        <w:t xml:space="preserve">Projects must begin active project implementation by September 15 of the year they receive funding and reach project completion by August 31 of the following year. Projects requiring </w:t>
      </w:r>
      <w:r w:rsidR="007F79BE" w:rsidRPr="007F79BE">
        <w:rPr>
          <w:sz w:val="22"/>
          <w:szCs w:val="22"/>
        </w:rPr>
        <w:t>Executive Facilities Committee / University Architec</w:t>
      </w:r>
      <w:r w:rsidR="008A26D6" w:rsidRPr="008A26D6">
        <w:rPr>
          <w:sz w:val="22"/>
          <w:szCs w:val="22"/>
        </w:rPr>
        <w:t>t</w:t>
      </w:r>
      <w:r w:rsidRPr="00172FC1">
        <w:rPr>
          <w:sz w:val="22"/>
          <w:szCs w:val="22"/>
        </w:rPr>
        <w:t xml:space="preserve"> approval must begin active project implementation within 3 months and reach project completion within 18 months of receiving approval. Projects out of compliance with these requirements must return all funds to the Aggie Green Fund within 30 days unless they have applied for and received an AGFAC extension.</w:t>
      </w:r>
    </w:p>
    <w:p w14:paraId="29433275" w14:textId="77777777" w:rsidR="00FD0FD6" w:rsidRPr="00172FC1" w:rsidRDefault="00FD0FD6" w:rsidP="00FD0FD6">
      <w:pPr>
        <w:pStyle w:val="Default"/>
        <w:numPr>
          <w:ilvl w:val="0"/>
          <w:numId w:val="10"/>
        </w:numPr>
        <w:spacing w:after="39"/>
        <w:rPr>
          <w:sz w:val="22"/>
          <w:szCs w:val="22"/>
        </w:rPr>
      </w:pPr>
      <w:r w:rsidRPr="00172FC1">
        <w:rPr>
          <w:sz w:val="22"/>
          <w:szCs w:val="22"/>
        </w:rPr>
        <w:t>All projects must have a mechanism for evaluation and follow-up after funds have been dispersed. At a minimum, a project plan must include a progress report and scorecard. If a project is expected to have ongoing benefits such as annual cost savings, the project plan must include a mechanism for tracking, recording, and reporting these benefits back to the AGFAC.</w:t>
      </w:r>
    </w:p>
    <w:p w14:paraId="11F38D65" w14:textId="77777777" w:rsidR="00FD0FD6" w:rsidRDefault="00FD0FD6" w:rsidP="00FD0FD6">
      <w:pPr>
        <w:pStyle w:val="Default"/>
        <w:numPr>
          <w:ilvl w:val="0"/>
          <w:numId w:val="10"/>
        </w:numPr>
        <w:spacing w:after="39"/>
        <w:rPr>
          <w:sz w:val="22"/>
          <w:szCs w:val="22"/>
        </w:rPr>
      </w:pPr>
      <w:r w:rsidRPr="00172FC1">
        <w:rPr>
          <w:sz w:val="22"/>
          <w:szCs w:val="22"/>
        </w:rPr>
        <w:t>Projects should have publicity, education, and outreach considerations.</w:t>
      </w:r>
    </w:p>
    <w:bookmarkEnd w:id="0"/>
    <w:p w14:paraId="5B0AFFE2" w14:textId="47841BD4" w:rsidR="007D63D7" w:rsidRPr="001628F7" w:rsidRDefault="007D63D7" w:rsidP="00FD0FD6">
      <w:pPr>
        <w:ind w:left="450" w:hanging="450"/>
        <w:contextualSpacing/>
        <w:rPr>
          <w:rFonts w:eastAsia="Times New Roman" w:cs="Times New Roman"/>
          <w:szCs w:val="20"/>
        </w:rPr>
      </w:pPr>
    </w:p>
    <w:p w14:paraId="500761C2" w14:textId="77777777" w:rsidR="009839D1" w:rsidRPr="001628F7" w:rsidRDefault="009839D1" w:rsidP="00D151C4">
      <w:pPr>
        <w:spacing w:after="0" w:line="293" w:lineRule="atLeast"/>
        <w:ind w:left="450" w:hanging="450"/>
        <w:textAlignment w:val="baseline"/>
        <w:rPr>
          <w:rFonts w:eastAsia="Times New Roman" w:cs="Times New Roman"/>
          <w:i/>
          <w:szCs w:val="20"/>
        </w:rPr>
      </w:pPr>
      <w:r w:rsidRPr="001628F7">
        <w:rPr>
          <w:rFonts w:eastAsia="Times New Roman" w:cs="Times New Roman"/>
          <w:i/>
          <w:szCs w:val="20"/>
        </w:rPr>
        <w:t>Project Preferences</w:t>
      </w:r>
      <w:r w:rsidR="00CD125E" w:rsidRPr="001628F7">
        <w:rPr>
          <w:rFonts w:eastAsia="Times New Roman" w:cs="Times New Roman"/>
          <w:i/>
          <w:szCs w:val="20"/>
        </w:rPr>
        <w:t>:</w:t>
      </w:r>
    </w:p>
    <w:p w14:paraId="463E3574" w14:textId="111996F8" w:rsidR="009839D1" w:rsidRPr="001628F7" w:rsidRDefault="009839D1" w:rsidP="00D151C4">
      <w:pPr>
        <w:numPr>
          <w:ilvl w:val="0"/>
          <w:numId w:val="9"/>
        </w:numPr>
        <w:spacing w:after="45" w:line="293" w:lineRule="atLeast"/>
        <w:ind w:left="450" w:right="300" w:hanging="450"/>
        <w:textAlignment w:val="baseline"/>
        <w:rPr>
          <w:rFonts w:eastAsia="Times New Roman" w:cs="Times New Roman"/>
          <w:szCs w:val="20"/>
        </w:rPr>
      </w:pPr>
      <w:r w:rsidRPr="001628F7">
        <w:rPr>
          <w:rFonts w:eastAsia="Times New Roman" w:cs="Times New Roman"/>
          <w:szCs w:val="20"/>
        </w:rPr>
        <w:t xml:space="preserve">Preference will be given to projects that demonstrate the greatest reduction in Texas A&amp;M University’s environmental impact in a </w:t>
      </w:r>
      <w:r w:rsidR="008A26D6" w:rsidRPr="001628F7">
        <w:rPr>
          <w:rFonts w:eastAsia="Times New Roman" w:cs="Times New Roman"/>
          <w:szCs w:val="20"/>
        </w:rPr>
        <w:t>cost-effective</w:t>
      </w:r>
      <w:r w:rsidRPr="001628F7">
        <w:rPr>
          <w:rFonts w:eastAsia="Times New Roman" w:cs="Times New Roman"/>
          <w:szCs w:val="20"/>
        </w:rPr>
        <w:t xml:space="preserve"> manner.</w:t>
      </w:r>
    </w:p>
    <w:p w14:paraId="5B958525" w14:textId="77777777" w:rsidR="001628F7" w:rsidRDefault="009839D1" w:rsidP="00284123">
      <w:pPr>
        <w:numPr>
          <w:ilvl w:val="0"/>
          <w:numId w:val="9"/>
        </w:numPr>
        <w:spacing w:after="45" w:line="293" w:lineRule="atLeast"/>
        <w:ind w:left="450" w:right="300" w:hanging="450"/>
        <w:textAlignment w:val="baseline"/>
      </w:pPr>
      <w:r w:rsidRPr="001628F7">
        <w:rPr>
          <w:rFonts w:eastAsia="Times New Roman" w:cs="Times New Roman"/>
          <w:szCs w:val="20"/>
        </w:rPr>
        <w:t>Preference will be given to projects with strong student involvement.</w:t>
      </w:r>
    </w:p>
    <w:p w14:paraId="0730CD81" w14:textId="21D96857" w:rsidR="005A6E94" w:rsidRDefault="005A6E94" w:rsidP="00DD56C9">
      <w:pPr>
        <w:spacing w:after="0"/>
        <w:rPr>
          <w:b/>
        </w:rPr>
      </w:pPr>
    </w:p>
    <w:p w14:paraId="54E54534" w14:textId="708832F7" w:rsidR="00284AC7" w:rsidRPr="00284AC7" w:rsidRDefault="00284AC7" w:rsidP="00284AC7">
      <w:pPr>
        <w:ind w:left="360" w:hanging="360"/>
        <w:jc w:val="center"/>
        <w:rPr>
          <w:b/>
          <w:sz w:val="24"/>
          <w:szCs w:val="24"/>
        </w:rPr>
      </w:pPr>
      <w:r>
        <w:rPr>
          <w:b/>
          <w:sz w:val="24"/>
        </w:rPr>
        <w:t>Major Grant Abstract</w:t>
      </w:r>
    </w:p>
    <w:p w14:paraId="775562B8" w14:textId="1BE90158" w:rsidR="004356C0" w:rsidRPr="004356C0" w:rsidRDefault="004356C0" w:rsidP="004356C0">
      <w:pPr>
        <w:ind w:left="360" w:hanging="360"/>
        <w:jc w:val="center"/>
        <w:rPr>
          <w:b/>
          <w:sz w:val="24"/>
          <w:szCs w:val="24"/>
        </w:rPr>
      </w:pPr>
      <w:r>
        <w:rPr>
          <w:b/>
          <w:sz w:val="24"/>
        </w:rPr>
        <w:t>Project Category</w:t>
      </w:r>
    </w:p>
    <w:p w14:paraId="6D34FD98" w14:textId="1253BA9A" w:rsidR="00F470F6" w:rsidRDefault="00284AC7" w:rsidP="00F470F6">
      <w:pPr>
        <w:spacing w:after="0"/>
      </w:pPr>
      <w:r w:rsidRPr="00284AC7">
        <w:t>Please categorize your project in one of the five primary categories below. Some projects may also have an appropriate secondary category.</w:t>
      </w:r>
    </w:p>
    <w:p w14:paraId="37127507" w14:textId="77777777" w:rsidR="00284AC7" w:rsidRDefault="00284AC7" w:rsidP="00F470F6">
      <w:pPr>
        <w:spacing w:after="0"/>
      </w:pPr>
    </w:p>
    <w:p w14:paraId="24F19AB2" w14:textId="77777777" w:rsidR="00F470F6" w:rsidRPr="001628F7" w:rsidRDefault="00F470F6" w:rsidP="00F470F6">
      <w:pPr>
        <w:spacing w:after="0"/>
        <w:sectPr w:rsidR="00F470F6" w:rsidRPr="001628F7" w:rsidSect="00CC5A3E">
          <w:footerReference w:type="default" r:id="rId14"/>
          <w:pgSz w:w="12240" w:h="15840"/>
          <w:pgMar w:top="720" w:right="720" w:bottom="720" w:left="720" w:header="720" w:footer="720" w:gutter="0"/>
          <w:cols w:space="720"/>
          <w:docGrid w:linePitch="360"/>
        </w:sectPr>
      </w:pPr>
    </w:p>
    <w:p w14:paraId="63C8567C" w14:textId="77777777" w:rsidR="00F470F6" w:rsidRPr="001628F7" w:rsidRDefault="00F470F6" w:rsidP="00F470F6">
      <w:pPr>
        <w:spacing w:after="0"/>
        <w:rPr>
          <w:b/>
        </w:rPr>
      </w:pPr>
      <w:r w:rsidRPr="001628F7">
        <w:rPr>
          <w:b/>
        </w:rPr>
        <w:t xml:space="preserve">Primary Category </w:t>
      </w:r>
      <w:r w:rsidRPr="001628F7">
        <w:t>(select one):</w:t>
      </w:r>
    </w:p>
    <w:p w14:paraId="17AAB940" w14:textId="06A62674" w:rsidR="00F470F6" w:rsidRPr="001628F7" w:rsidRDefault="00284AC7" w:rsidP="00F470F6">
      <w:pPr>
        <w:spacing w:after="0"/>
      </w:pPr>
      <w:sdt>
        <w:sdtPr>
          <w:id w:val="-725139504"/>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470F6" w:rsidRPr="001628F7">
        <w:t xml:space="preserve"> </w:t>
      </w:r>
      <w:r w:rsidR="004356C0" w:rsidRPr="004356C0">
        <w:t>Education and Outreach</w:t>
      </w:r>
    </w:p>
    <w:p w14:paraId="0B919CCD" w14:textId="29A76526" w:rsidR="00F470F6" w:rsidRDefault="00284AC7" w:rsidP="00F470F6">
      <w:pPr>
        <w:spacing w:after="0"/>
      </w:pPr>
      <w:sdt>
        <w:sdtPr>
          <w:id w:val="1512721598"/>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470F6" w:rsidRPr="001628F7">
        <w:t xml:space="preserve"> </w:t>
      </w:r>
      <w:r w:rsidR="004356C0" w:rsidRPr="004356C0">
        <w:t>Energy, Transit, Water</w:t>
      </w:r>
    </w:p>
    <w:p w14:paraId="01F65033" w14:textId="09E89104" w:rsidR="004356C0" w:rsidRPr="001628F7" w:rsidRDefault="00284AC7" w:rsidP="00F470F6">
      <w:pPr>
        <w:spacing w:after="0"/>
      </w:pPr>
      <w:sdt>
        <w:sdtPr>
          <w:id w:val="-1944905236"/>
          <w14:checkbox>
            <w14:checked w14:val="0"/>
            <w14:checkedState w14:val="2612" w14:font="MS Gothic"/>
            <w14:uncheckedState w14:val="2610" w14:font="MS Gothic"/>
          </w14:checkbox>
        </w:sdtPr>
        <w:sdtEndPr/>
        <w:sdtContent>
          <w:r w:rsidR="004356C0" w:rsidRPr="001628F7">
            <w:rPr>
              <w:rFonts w:ascii="Segoe UI Symbol" w:eastAsia="MS Gothic" w:hAnsi="Segoe UI Symbol" w:cs="Segoe UI Symbol"/>
            </w:rPr>
            <w:t>☐</w:t>
          </w:r>
        </w:sdtContent>
      </w:sdt>
      <w:r w:rsidR="004356C0" w:rsidRPr="001628F7">
        <w:t xml:space="preserve"> </w:t>
      </w:r>
      <w:r w:rsidR="004356C0" w:rsidRPr="004356C0">
        <w:t>Green Space</w:t>
      </w:r>
    </w:p>
    <w:p w14:paraId="1ACC5DFE" w14:textId="77777777" w:rsidR="004356C0" w:rsidRDefault="00284AC7" w:rsidP="00F470F6">
      <w:pPr>
        <w:spacing w:after="0"/>
      </w:pPr>
      <w:sdt>
        <w:sdtPr>
          <w:id w:val="2036153487"/>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A359B4">
        <w:t xml:space="preserve"> </w:t>
      </w:r>
      <w:r w:rsidR="004356C0" w:rsidRPr="004356C0">
        <w:t>Recycling and Waste Reduction</w:t>
      </w:r>
    </w:p>
    <w:p w14:paraId="788F27BE" w14:textId="77777777" w:rsidR="004356C0" w:rsidRDefault="00284AC7" w:rsidP="00F470F6">
      <w:pPr>
        <w:spacing w:after="0"/>
      </w:pPr>
      <w:sdt>
        <w:sdtPr>
          <w:id w:val="-2026237208"/>
          <w14:checkbox>
            <w14:checked w14:val="0"/>
            <w14:checkedState w14:val="2612" w14:font="MS Gothic"/>
            <w14:uncheckedState w14:val="2610" w14:font="MS Gothic"/>
          </w14:checkbox>
        </w:sdtPr>
        <w:sdtEndPr/>
        <w:sdtContent>
          <w:r w:rsidR="004356C0">
            <w:rPr>
              <w:rFonts w:ascii="MS Gothic" w:eastAsia="MS Gothic" w:hAnsi="MS Gothic" w:hint="eastAsia"/>
            </w:rPr>
            <w:t>☐</w:t>
          </w:r>
        </w:sdtContent>
      </w:sdt>
      <w:r w:rsidR="00F470F6" w:rsidRPr="001628F7">
        <w:t xml:space="preserve"> </w:t>
      </w:r>
      <w:r w:rsidR="004356C0" w:rsidRPr="004356C0">
        <w:t>Social Sustainability</w:t>
      </w:r>
    </w:p>
    <w:p w14:paraId="39C598FB" w14:textId="762B5CAC" w:rsidR="00F470F6" w:rsidRPr="001628F7" w:rsidRDefault="00F470F6" w:rsidP="00F470F6">
      <w:pPr>
        <w:spacing w:after="0"/>
        <w:rPr>
          <w:b/>
        </w:rPr>
      </w:pPr>
      <w:r w:rsidRPr="001628F7">
        <w:rPr>
          <w:b/>
        </w:rPr>
        <w:t xml:space="preserve">Secondary Category </w:t>
      </w:r>
      <w:r w:rsidRPr="001628F7">
        <w:t>(select one, if applicable)</w:t>
      </w:r>
      <w:r w:rsidRPr="001628F7">
        <w:rPr>
          <w:b/>
        </w:rPr>
        <w:t>:</w:t>
      </w:r>
    </w:p>
    <w:p w14:paraId="6C8AB697" w14:textId="3D1C37D1" w:rsidR="00F470F6" w:rsidRDefault="00284AC7" w:rsidP="00F470F6">
      <w:pPr>
        <w:spacing w:after="0"/>
      </w:pPr>
      <w:sdt>
        <w:sdtPr>
          <w:id w:val="1009711577"/>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552F3">
        <w:t xml:space="preserve"> </w:t>
      </w:r>
      <w:r w:rsidR="004356C0" w:rsidRPr="004356C0">
        <w:t>Education and Outreach</w:t>
      </w:r>
    </w:p>
    <w:p w14:paraId="13ABF098" w14:textId="0279669C" w:rsidR="004356C0" w:rsidRPr="001628F7" w:rsidRDefault="00284AC7" w:rsidP="00F470F6">
      <w:pPr>
        <w:spacing w:after="0"/>
      </w:pPr>
      <w:sdt>
        <w:sdtPr>
          <w:id w:val="-1938661855"/>
          <w14:checkbox>
            <w14:checked w14:val="0"/>
            <w14:checkedState w14:val="2612" w14:font="MS Gothic"/>
            <w14:uncheckedState w14:val="2610" w14:font="MS Gothic"/>
          </w14:checkbox>
        </w:sdtPr>
        <w:sdtEndPr/>
        <w:sdtContent>
          <w:r w:rsidR="004356C0" w:rsidRPr="001628F7">
            <w:rPr>
              <w:rFonts w:ascii="Segoe UI Symbol" w:eastAsia="MS Gothic" w:hAnsi="Segoe UI Symbol" w:cs="Segoe UI Symbol"/>
            </w:rPr>
            <w:t>☐</w:t>
          </w:r>
        </w:sdtContent>
      </w:sdt>
      <w:r w:rsidR="004356C0" w:rsidRPr="001628F7">
        <w:t xml:space="preserve"> </w:t>
      </w:r>
      <w:r w:rsidR="004356C0" w:rsidRPr="004356C0">
        <w:t>Energy, Transit, Water</w:t>
      </w:r>
    </w:p>
    <w:p w14:paraId="208B9DCB" w14:textId="66A9A010" w:rsidR="00F470F6" w:rsidRPr="001628F7" w:rsidRDefault="00284AC7" w:rsidP="00F470F6">
      <w:pPr>
        <w:spacing w:after="0"/>
      </w:pPr>
      <w:sdt>
        <w:sdtPr>
          <w:id w:val="1663126296"/>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470F6" w:rsidRPr="001628F7">
        <w:t xml:space="preserve"> </w:t>
      </w:r>
      <w:r w:rsidR="004356C0" w:rsidRPr="004356C0">
        <w:t>Green Space</w:t>
      </w:r>
    </w:p>
    <w:p w14:paraId="27312D9E" w14:textId="12C13753" w:rsidR="00F470F6" w:rsidRPr="001628F7" w:rsidRDefault="00284AC7" w:rsidP="00F470F6">
      <w:pPr>
        <w:spacing w:after="0"/>
      </w:pPr>
      <w:sdt>
        <w:sdtPr>
          <w:id w:val="619582750"/>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470F6" w:rsidRPr="001628F7">
        <w:t xml:space="preserve"> </w:t>
      </w:r>
      <w:r w:rsidR="004356C0" w:rsidRPr="004356C0">
        <w:t>Recycling and Waste Reduction</w:t>
      </w:r>
    </w:p>
    <w:p w14:paraId="24AFDB12" w14:textId="4A412407" w:rsidR="004356C0" w:rsidRPr="001628F7" w:rsidRDefault="00284AC7" w:rsidP="00F470F6">
      <w:pPr>
        <w:spacing w:after="0"/>
        <w:sectPr w:rsidR="004356C0" w:rsidRPr="001628F7" w:rsidSect="00CC5A3E">
          <w:type w:val="continuous"/>
          <w:pgSz w:w="12240" w:h="15840"/>
          <w:pgMar w:top="720" w:right="720" w:bottom="720" w:left="720" w:header="720" w:footer="720" w:gutter="0"/>
          <w:cols w:num="2" w:space="720"/>
          <w:docGrid w:linePitch="360"/>
        </w:sectPr>
      </w:pPr>
      <w:sdt>
        <w:sdtPr>
          <w:id w:val="2101054033"/>
          <w14:checkbox>
            <w14:checked w14:val="0"/>
            <w14:checkedState w14:val="2612" w14:font="MS Gothic"/>
            <w14:uncheckedState w14:val="2610" w14:font="MS Gothic"/>
          </w14:checkbox>
        </w:sdtPr>
        <w:sdtEndPr/>
        <w:sdtContent>
          <w:r w:rsidR="00F470F6" w:rsidRPr="001628F7">
            <w:rPr>
              <w:rFonts w:ascii="Segoe UI Symbol" w:eastAsia="MS Gothic" w:hAnsi="Segoe UI Symbol" w:cs="Segoe UI Symbol"/>
            </w:rPr>
            <w:t>☐</w:t>
          </w:r>
        </w:sdtContent>
      </w:sdt>
      <w:r w:rsidR="00F470F6" w:rsidRPr="001628F7">
        <w:t xml:space="preserve"> </w:t>
      </w:r>
      <w:r w:rsidR="004356C0" w:rsidRPr="004356C0">
        <w:t>Social Sustainability</w:t>
      </w:r>
    </w:p>
    <w:p w14:paraId="0973FEC2" w14:textId="77777777" w:rsidR="00A97261" w:rsidRDefault="00A97261" w:rsidP="00C8000F">
      <w:pPr>
        <w:spacing w:after="0"/>
        <w:ind w:left="720" w:hanging="360"/>
      </w:pPr>
    </w:p>
    <w:p w14:paraId="0E203645" w14:textId="2765AC5C" w:rsidR="00630420" w:rsidRPr="00630420" w:rsidRDefault="00630420" w:rsidP="00630420">
      <w:pPr>
        <w:ind w:left="360" w:hanging="360"/>
        <w:jc w:val="center"/>
        <w:rPr>
          <w:b/>
          <w:sz w:val="24"/>
          <w:szCs w:val="24"/>
        </w:rPr>
      </w:pPr>
      <w:proofErr w:type="gramStart"/>
      <w:r>
        <w:rPr>
          <w:b/>
          <w:sz w:val="24"/>
        </w:rPr>
        <w:t>At a Glance</w:t>
      </w:r>
      <w:proofErr w:type="gramEnd"/>
    </w:p>
    <w:p w14:paraId="08A5DCD8" w14:textId="77777777" w:rsidR="00630420" w:rsidRPr="001628F7" w:rsidRDefault="00630420" w:rsidP="00630420">
      <w:pPr>
        <w:spacing w:after="0"/>
      </w:pPr>
    </w:p>
    <w:p w14:paraId="1A51EE83" w14:textId="77777777" w:rsidR="004356C0" w:rsidRPr="00090D01" w:rsidRDefault="004356C0" w:rsidP="004356C0">
      <w:pPr>
        <w:spacing w:after="0"/>
      </w:pPr>
      <w:r w:rsidRPr="00090D01">
        <w:t xml:space="preserve">Project Title: </w:t>
      </w:r>
    </w:p>
    <w:p w14:paraId="5437DF85" w14:textId="77777777" w:rsidR="004356C0" w:rsidRPr="00090D01" w:rsidRDefault="004356C0" w:rsidP="004356C0">
      <w:pPr>
        <w:spacing w:after="0"/>
      </w:pPr>
    </w:p>
    <w:p w14:paraId="7E86D98A" w14:textId="4B5D3147" w:rsidR="004356C0" w:rsidRPr="00090D01" w:rsidRDefault="00630420" w:rsidP="004356C0">
      <w:pPr>
        <w:spacing w:after="0"/>
      </w:pPr>
      <w:r w:rsidRPr="00630420">
        <w:t>Amount Requested</w:t>
      </w:r>
      <w:r w:rsidR="004356C0" w:rsidRPr="00090D01">
        <w:t xml:space="preserve">: </w:t>
      </w:r>
    </w:p>
    <w:p w14:paraId="16547660" w14:textId="77777777" w:rsidR="004356C0" w:rsidRPr="00090D01" w:rsidRDefault="004356C0" w:rsidP="004356C0">
      <w:pPr>
        <w:spacing w:after="0"/>
      </w:pPr>
    </w:p>
    <w:p w14:paraId="414E0270" w14:textId="77777777" w:rsidR="004356C0" w:rsidRPr="00090D01" w:rsidRDefault="004356C0" w:rsidP="004356C0">
      <w:pPr>
        <w:spacing w:after="0"/>
      </w:pPr>
      <w:r w:rsidRPr="00090D01">
        <w:t>I confirm I have reviewed the above project requirements and that, to the best of my knowledge, my proposed pro</w:t>
      </w:r>
      <w:r>
        <w:t>ject meets all the requirements:</w:t>
      </w:r>
      <w:r w:rsidRPr="00090D01">
        <w:t xml:space="preserve"> Yes/ No</w:t>
      </w:r>
    </w:p>
    <w:p w14:paraId="68C05A0D" w14:textId="77777777" w:rsidR="004356C0" w:rsidRDefault="004356C0" w:rsidP="004356C0">
      <w:pPr>
        <w:spacing w:after="0"/>
        <w:rPr>
          <w:b/>
        </w:rPr>
      </w:pPr>
    </w:p>
    <w:p w14:paraId="364B9CFC" w14:textId="77777777" w:rsidR="004356C0" w:rsidRPr="001D1F1A" w:rsidRDefault="004356C0" w:rsidP="004356C0">
      <w:pPr>
        <w:ind w:left="360" w:hanging="360"/>
        <w:jc w:val="center"/>
        <w:rPr>
          <w:b/>
          <w:sz w:val="24"/>
          <w:szCs w:val="24"/>
        </w:rPr>
      </w:pPr>
      <w:r>
        <w:rPr>
          <w:b/>
          <w:sz w:val="24"/>
        </w:rPr>
        <w:t>Project Team</w:t>
      </w:r>
    </w:p>
    <w:p w14:paraId="4A5CF2A1" w14:textId="77777777" w:rsidR="00284AC7" w:rsidRDefault="00284AC7" w:rsidP="00284AC7">
      <w:pPr>
        <w:contextualSpacing/>
      </w:pPr>
      <w:r w:rsidRPr="00817CFD">
        <w:t>NOTE: Each project is required to provide regular updates to the Aggie Green Fund Advisory Committee. While the primary contact will take the lead on submitting reports, all team members share responsibility for ensuring reporting requirements are met.</w:t>
      </w:r>
    </w:p>
    <w:p w14:paraId="143B84A9" w14:textId="77777777" w:rsidR="00284AC7" w:rsidRDefault="00284AC7" w:rsidP="004356C0">
      <w:pPr>
        <w:contextualSpacing/>
      </w:pPr>
    </w:p>
    <w:p w14:paraId="0DD2377B" w14:textId="04A6F617" w:rsidR="004356C0" w:rsidRDefault="004356C0" w:rsidP="004356C0">
      <w:pPr>
        <w:contextualSpacing/>
      </w:pPr>
      <w:r>
        <w:t xml:space="preserve">Primary Contact: </w:t>
      </w:r>
    </w:p>
    <w:p w14:paraId="54A72B8B" w14:textId="77777777" w:rsidR="004356C0" w:rsidRDefault="004356C0" w:rsidP="004356C0">
      <w:pPr>
        <w:contextualSpacing/>
      </w:pPr>
      <w:r>
        <w:t xml:space="preserve">Primary Contact’s Classification: </w:t>
      </w:r>
    </w:p>
    <w:p w14:paraId="084CC583" w14:textId="77777777" w:rsidR="00284AC7" w:rsidRDefault="00284AC7" w:rsidP="00284AC7">
      <w:pPr>
        <w:contextualSpacing/>
      </w:pPr>
      <w:r>
        <w:t xml:space="preserve">Major (if applicable): </w:t>
      </w:r>
    </w:p>
    <w:p w14:paraId="1241FB27" w14:textId="3A1E76DE" w:rsidR="00284AC7" w:rsidRDefault="00284AC7" w:rsidP="004356C0">
      <w:pPr>
        <w:contextualSpacing/>
      </w:pPr>
      <w:r>
        <w:t>Title and Department (if applicable):</w:t>
      </w:r>
    </w:p>
    <w:p w14:paraId="2C3E66BD" w14:textId="77777777" w:rsidR="004356C0" w:rsidRDefault="004356C0" w:rsidP="004356C0">
      <w:pPr>
        <w:contextualSpacing/>
      </w:pPr>
      <w:r>
        <w:t xml:space="preserve">Primary Contact Phone: </w:t>
      </w:r>
    </w:p>
    <w:p w14:paraId="70F82212" w14:textId="147B3D32" w:rsidR="004356C0" w:rsidRDefault="004356C0" w:rsidP="004356C0">
      <w:pPr>
        <w:contextualSpacing/>
      </w:pPr>
      <w:r>
        <w:t xml:space="preserve">Primary </w:t>
      </w:r>
      <w:r w:rsidR="00284AC7">
        <w:t xml:space="preserve">Contact </w:t>
      </w:r>
      <w:r>
        <w:t xml:space="preserve">Email: </w:t>
      </w:r>
    </w:p>
    <w:p w14:paraId="6F506ED4" w14:textId="77777777" w:rsidR="00630420" w:rsidRDefault="00630420" w:rsidP="004356C0">
      <w:pPr>
        <w:contextualSpacing/>
      </w:pPr>
      <w:r w:rsidRPr="00630420">
        <w:t>Would you like an Aggie Green Fund T-Shirt?</w:t>
      </w:r>
    </w:p>
    <w:p w14:paraId="747DF881" w14:textId="6AE2D48A" w:rsidR="00630420" w:rsidRDefault="00630420" w:rsidP="004356C0">
      <w:pPr>
        <w:contextualSpacing/>
      </w:pPr>
      <w:r w:rsidRPr="00630420">
        <w:t>Relevant experience or knowledge for this project: (</w:t>
      </w:r>
      <w:proofErr w:type="gramStart"/>
      <w:r w:rsidRPr="00630420">
        <w:t>50 word</w:t>
      </w:r>
      <w:proofErr w:type="gramEnd"/>
      <w:r w:rsidRPr="00630420">
        <w:t xml:space="preserve"> limit) </w:t>
      </w:r>
    </w:p>
    <w:p w14:paraId="7E7985E1" w14:textId="77777777" w:rsidR="00630420" w:rsidRDefault="00630420" w:rsidP="004356C0">
      <w:pPr>
        <w:contextualSpacing/>
      </w:pPr>
    </w:p>
    <w:p w14:paraId="30DE35BD" w14:textId="4CE48851" w:rsidR="00630420" w:rsidRDefault="00630420" w:rsidP="004356C0">
      <w:pPr>
        <w:contextualSpacing/>
      </w:pPr>
      <w:r>
        <w:t>You may add up to two additional team members.</w:t>
      </w:r>
    </w:p>
    <w:p w14:paraId="29AE9A25" w14:textId="77777777" w:rsidR="00630420" w:rsidRDefault="00630420" w:rsidP="004356C0">
      <w:pPr>
        <w:contextualSpacing/>
      </w:pPr>
    </w:p>
    <w:p w14:paraId="7A3FFC54" w14:textId="3A5BD03C" w:rsidR="004356C0" w:rsidRDefault="004356C0" w:rsidP="004356C0">
      <w:pPr>
        <w:contextualSpacing/>
      </w:pPr>
      <w:r>
        <w:t xml:space="preserve">How did you hear about the Aggie Green Fund grant? </w:t>
      </w:r>
    </w:p>
    <w:p w14:paraId="03C02306" w14:textId="77777777" w:rsidR="004356C0" w:rsidRDefault="004356C0" w:rsidP="004356C0">
      <w:pPr>
        <w:spacing w:after="0"/>
        <w:rPr>
          <w:b/>
          <w:sz w:val="24"/>
        </w:rPr>
      </w:pPr>
    </w:p>
    <w:p w14:paraId="7D0C3E12" w14:textId="3201AE6F" w:rsidR="004356C0" w:rsidRPr="001D1F1A" w:rsidRDefault="004356C0" w:rsidP="004356C0">
      <w:pPr>
        <w:ind w:left="360" w:hanging="360"/>
        <w:jc w:val="center"/>
        <w:rPr>
          <w:b/>
          <w:sz w:val="24"/>
          <w:szCs w:val="24"/>
        </w:rPr>
      </w:pPr>
      <w:r>
        <w:rPr>
          <w:b/>
          <w:sz w:val="24"/>
          <w:szCs w:val="24"/>
        </w:rPr>
        <w:t xml:space="preserve">Project </w:t>
      </w:r>
      <w:r w:rsidR="00630420">
        <w:rPr>
          <w:b/>
          <w:sz w:val="24"/>
          <w:szCs w:val="24"/>
        </w:rPr>
        <w:t>Summaries</w:t>
      </w:r>
    </w:p>
    <w:p w14:paraId="7144F192" w14:textId="77777777" w:rsidR="004356C0" w:rsidRDefault="004356C0" w:rsidP="004356C0">
      <w:pPr>
        <w:spacing w:after="0"/>
      </w:pPr>
    </w:p>
    <w:p w14:paraId="6BE8DF09" w14:textId="43CE3768" w:rsidR="0035057A" w:rsidRDefault="00284AC7" w:rsidP="00284AC7">
      <w:pPr>
        <w:pStyle w:val="ListParagraph"/>
        <w:numPr>
          <w:ilvl w:val="0"/>
          <w:numId w:val="11"/>
        </w:numPr>
        <w:spacing w:after="0"/>
      </w:pPr>
      <w:r w:rsidRPr="00284AC7">
        <w:t>Give us your elevator pitch: Briefly explain your project and how you plan to implement it in a clear, compelling way. (</w:t>
      </w:r>
      <w:proofErr w:type="gramStart"/>
      <w:r w:rsidRPr="00284AC7">
        <w:t>125 word</w:t>
      </w:r>
      <w:proofErr w:type="gramEnd"/>
      <w:r w:rsidRPr="00284AC7">
        <w:t xml:space="preserve"> limit)</w:t>
      </w:r>
    </w:p>
    <w:p w14:paraId="5525F2CC" w14:textId="77777777" w:rsidR="00284AC7" w:rsidRDefault="00284AC7" w:rsidP="00284AC7">
      <w:pPr>
        <w:pStyle w:val="ListParagraph"/>
        <w:spacing w:after="0"/>
      </w:pPr>
    </w:p>
    <w:p w14:paraId="541B285D" w14:textId="142CE11E" w:rsidR="00284AC7" w:rsidRDefault="00284AC7" w:rsidP="00284AC7">
      <w:pPr>
        <w:pStyle w:val="ListParagraph"/>
        <w:numPr>
          <w:ilvl w:val="0"/>
          <w:numId w:val="11"/>
        </w:numPr>
        <w:spacing w:after="0"/>
      </w:pPr>
      <w:r w:rsidRPr="00284AC7">
        <w:t>What is the core purpose of your project, and what impact do you hope it will have on the campus community? How will you measure this impact? Impacts may be environmental, financial, and/or social. (</w:t>
      </w:r>
      <w:proofErr w:type="gramStart"/>
      <w:r w:rsidRPr="00284AC7">
        <w:t>200 word</w:t>
      </w:r>
      <w:proofErr w:type="gramEnd"/>
      <w:r w:rsidRPr="00284AC7">
        <w:t xml:space="preserve"> limit)</w:t>
      </w:r>
    </w:p>
    <w:p w14:paraId="70C22AF8" w14:textId="77777777" w:rsidR="00284AC7" w:rsidRDefault="00284AC7" w:rsidP="00284AC7">
      <w:pPr>
        <w:pStyle w:val="ListParagraph"/>
      </w:pPr>
    </w:p>
    <w:p w14:paraId="5A39A6D5" w14:textId="6E65FD06" w:rsidR="00284AC7" w:rsidRPr="00BB1F08" w:rsidRDefault="00284AC7" w:rsidP="00284AC7">
      <w:pPr>
        <w:pStyle w:val="ListParagraph"/>
        <w:numPr>
          <w:ilvl w:val="0"/>
          <w:numId w:val="11"/>
        </w:numPr>
        <w:spacing w:after="0"/>
      </w:pPr>
      <w:r w:rsidRPr="00284AC7">
        <w:t>If applicable, please provide a description of the proposed project site location. Upload a map or graphic of the proposed site for your project below.</w:t>
      </w:r>
    </w:p>
    <w:p w14:paraId="05C79599" w14:textId="77777777" w:rsidR="00FF1204" w:rsidRPr="001628F7" w:rsidRDefault="00FF1204" w:rsidP="00284AC7">
      <w:pPr>
        <w:spacing w:after="0"/>
      </w:pPr>
    </w:p>
    <w:p w14:paraId="54C2D4A4" w14:textId="77777777" w:rsidR="00D874F7" w:rsidRPr="00090D01" w:rsidRDefault="00D874F7" w:rsidP="00CC5A3E">
      <w:pPr>
        <w:ind w:left="360" w:hanging="360"/>
        <w:jc w:val="center"/>
        <w:rPr>
          <w:b/>
          <w:sz w:val="24"/>
          <w:szCs w:val="24"/>
        </w:rPr>
      </w:pPr>
      <w:r w:rsidRPr="00090D01">
        <w:rPr>
          <w:b/>
          <w:sz w:val="24"/>
          <w:szCs w:val="24"/>
        </w:rPr>
        <w:t>Proposed Budget</w:t>
      </w:r>
    </w:p>
    <w:p w14:paraId="146B928A" w14:textId="12D7F5F6" w:rsidR="00B553B7" w:rsidRDefault="00284AC7" w:rsidP="00284AC7">
      <w:pPr>
        <w:pStyle w:val="ListParagraph"/>
        <w:numPr>
          <w:ilvl w:val="0"/>
          <w:numId w:val="11"/>
        </w:numPr>
      </w:pPr>
      <w:r w:rsidRPr="00284AC7">
        <w:t>Total Project Budget (including additional funding sources if applicable)</w:t>
      </w:r>
    </w:p>
    <w:p w14:paraId="51C3DCCC" w14:textId="77777777" w:rsidR="00284AC7" w:rsidRDefault="00284AC7" w:rsidP="00284AC7">
      <w:pPr>
        <w:pStyle w:val="ListParagraph"/>
      </w:pPr>
    </w:p>
    <w:p w14:paraId="1A334D35" w14:textId="3E094F41" w:rsidR="00284AC7" w:rsidRDefault="00284AC7" w:rsidP="00284AC7">
      <w:pPr>
        <w:pStyle w:val="ListParagraph"/>
        <w:numPr>
          <w:ilvl w:val="0"/>
          <w:numId w:val="11"/>
        </w:numPr>
      </w:pPr>
      <w:r w:rsidRPr="00284AC7">
        <w:t>Total Amount Requested from Aggie Green Fund:</w:t>
      </w:r>
    </w:p>
    <w:p w14:paraId="665265F3" w14:textId="77777777" w:rsidR="00284AC7" w:rsidRDefault="00284AC7" w:rsidP="00284AC7">
      <w:pPr>
        <w:pStyle w:val="ListParagraph"/>
      </w:pPr>
    </w:p>
    <w:p w14:paraId="666C5DAB" w14:textId="4D56D4E4" w:rsidR="00284AC7" w:rsidRDefault="00284AC7" w:rsidP="00284AC7">
      <w:pPr>
        <w:pStyle w:val="ListParagraph"/>
        <w:numPr>
          <w:ilvl w:val="0"/>
          <w:numId w:val="11"/>
        </w:numPr>
      </w:pPr>
      <w:r w:rsidRPr="00284AC7">
        <w:t xml:space="preserve">Provide </w:t>
      </w:r>
      <w:proofErr w:type="gramStart"/>
      <w:r w:rsidRPr="00284AC7">
        <w:t>a brief summary</w:t>
      </w:r>
      <w:proofErr w:type="gramEnd"/>
      <w:r w:rsidRPr="00284AC7">
        <w:t xml:space="preserve"> of your project’s estimated cost and major expenses. (</w:t>
      </w:r>
      <w:proofErr w:type="gramStart"/>
      <w:r w:rsidRPr="00284AC7">
        <w:t>125 word</w:t>
      </w:r>
      <w:proofErr w:type="gramEnd"/>
      <w:r w:rsidRPr="00284AC7">
        <w:t xml:space="preserve"> limit)</w:t>
      </w:r>
    </w:p>
    <w:p w14:paraId="6ABDFE39" w14:textId="77777777" w:rsidR="00284AC7" w:rsidRDefault="00284AC7" w:rsidP="00284AC7">
      <w:pPr>
        <w:pStyle w:val="ListParagraph"/>
      </w:pPr>
    </w:p>
    <w:p w14:paraId="0EB1AD53" w14:textId="07DBA6CC" w:rsidR="00090D01" w:rsidRPr="00090D01" w:rsidRDefault="00284AC7" w:rsidP="00284AC7">
      <w:pPr>
        <w:pStyle w:val="ListParagraph"/>
        <w:numPr>
          <w:ilvl w:val="0"/>
          <w:numId w:val="11"/>
        </w:numPr>
      </w:pPr>
      <w:r w:rsidRPr="00284AC7">
        <w:t>If awarded, will your project require ongoing funding beyond the initial grant? If yes, please describe your plan for covering future expenses such as maintenance, replacement, or renewal costs. Note: The Aggie Green Fund typically does not support ongoing or recurring costs beyond the initial funding. (</w:t>
      </w:r>
      <w:proofErr w:type="gramStart"/>
      <w:r w:rsidRPr="00284AC7">
        <w:t>100 word</w:t>
      </w:r>
      <w:proofErr w:type="gramEnd"/>
      <w:r w:rsidRPr="00284AC7">
        <w:t xml:space="preserve"> limit)</w:t>
      </w:r>
    </w:p>
    <w:p w14:paraId="4C996974" w14:textId="47348D1C" w:rsidR="00D874F7" w:rsidRPr="00090D01" w:rsidRDefault="00D874F7" w:rsidP="00CC5A3E">
      <w:pPr>
        <w:ind w:left="360" w:hanging="360"/>
        <w:jc w:val="center"/>
        <w:rPr>
          <w:b/>
          <w:sz w:val="24"/>
          <w:szCs w:val="24"/>
        </w:rPr>
      </w:pPr>
      <w:r w:rsidRPr="00090D01">
        <w:rPr>
          <w:b/>
          <w:sz w:val="24"/>
          <w:szCs w:val="24"/>
        </w:rPr>
        <w:t>Project Timeline</w:t>
      </w:r>
    </w:p>
    <w:p w14:paraId="3753A3C4" w14:textId="3754A6D0" w:rsidR="00090D01" w:rsidRDefault="00284AC7" w:rsidP="00284AC7">
      <w:pPr>
        <w:pStyle w:val="ListParagraph"/>
        <w:numPr>
          <w:ilvl w:val="0"/>
          <w:numId w:val="11"/>
        </w:numPr>
      </w:pPr>
      <w:r w:rsidRPr="00284AC7">
        <w:t xml:space="preserve">Provide </w:t>
      </w:r>
      <w:proofErr w:type="gramStart"/>
      <w:r w:rsidRPr="00284AC7">
        <w:t>a brief summary</w:t>
      </w:r>
      <w:proofErr w:type="gramEnd"/>
      <w:r w:rsidRPr="00284AC7">
        <w:t xml:space="preserve"> of your project timeline including major phases and important deadlines. (</w:t>
      </w:r>
      <w:proofErr w:type="gramStart"/>
      <w:r w:rsidRPr="00284AC7">
        <w:t>125 word</w:t>
      </w:r>
      <w:proofErr w:type="gramEnd"/>
      <w:r w:rsidRPr="00284AC7">
        <w:t xml:space="preserve"> limit)</w:t>
      </w:r>
    </w:p>
    <w:p w14:paraId="1D7B5541" w14:textId="77777777" w:rsidR="00284AC7" w:rsidRDefault="00284AC7" w:rsidP="00284AC7"/>
    <w:p w14:paraId="1A9E11F8" w14:textId="77777777" w:rsidR="00284AC7" w:rsidRPr="00284AC7" w:rsidRDefault="00284AC7" w:rsidP="00284AC7"/>
    <w:p w14:paraId="30E3EB46" w14:textId="5F14AD92" w:rsidR="00D874F7" w:rsidRPr="00090D01" w:rsidRDefault="00FC1545" w:rsidP="00CC5A3E">
      <w:pPr>
        <w:ind w:left="360" w:hanging="360"/>
        <w:jc w:val="center"/>
        <w:rPr>
          <w:b/>
          <w:sz w:val="24"/>
          <w:szCs w:val="24"/>
        </w:rPr>
      </w:pPr>
      <w:r w:rsidRPr="00090D01">
        <w:rPr>
          <w:b/>
          <w:sz w:val="24"/>
          <w:szCs w:val="24"/>
        </w:rPr>
        <w:lastRenderedPageBreak/>
        <w:t>Campus Approvals</w:t>
      </w:r>
    </w:p>
    <w:p w14:paraId="5353EE5A" w14:textId="3CE4EC29" w:rsidR="00A90631" w:rsidRDefault="00D07D9B" w:rsidP="00CC5A3E">
      <w:pPr>
        <w:pStyle w:val="ListParagraph"/>
        <w:spacing w:after="0"/>
        <w:ind w:left="0"/>
        <w:contextualSpacing w:val="0"/>
      </w:pPr>
      <w:r w:rsidRPr="00C8000F">
        <w:t>Should your project require the participation of a campus departme</w:t>
      </w:r>
      <w:r w:rsidR="00A90631">
        <w:t xml:space="preserve">nt or impact campus operations, </w:t>
      </w:r>
      <w:r w:rsidR="00CC5A3E">
        <w:t xml:space="preserve">you will be </w:t>
      </w:r>
      <w:r w:rsidRPr="00C8000F">
        <w:t xml:space="preserve">required to obtain approval from </w:t>
      </w:r>
      <w:r w:rsidR="00EA0677">
        <w:t>all</w:t>
      </w:r>
      <w:r w:rsidRPr="00C8000F">
        <w:t xml:space="preserve"> appropriate department or organization leader(s). Frequent approval entities include</w:t>
      </w:r>
      <w:r w:rsidR="007705B3">
        <w:t>, but are not limited to</w:t>
      </w:r>
      <w:r w:rsidR="00D874F7" w:rsidRPr="006B4538">
        <w:t>:</w:t>
      </w:r>
    </w:p>
    <w:p w14:paraId="05378574" w14:textId="77777777" w:rsidR="003A54BE" w:rsidRPr="006B4538" w:rsidRDefault="003A54BE" w:rsidP="00CC5A3E">
      <w:pPr>
        <w:pStyle w:val="ListParagraph"/>
        <w:spacing w:after="0"/>
        <w:ind w:left="360" w:hanging="360"/>
        <w:contextualSpacing w:val="0"/>
      </w:pPr>
    </w:p>
    <w:p w14:paraId="1A9606FC" w14:textId="2740DE08" w:rsidR="00EA0677" w:rsidRDefault="00EA0677" w:rsidP="00CC5A3E">
      <w:pPr>
        <w:pStyle w:val="ListParagraph"/>
        <w:numPr>
          <w:ilvl w:val="1"/>
          <w:numId w:val="1"/>
        </w:numPr>
        <w:ind w:left="720"/>
      </w:pPr>
      <w:r w:rsidRPr="00EB1682">
        <w:t xml:space="preserve">Athletics – </w:t>
      </w:r>
      <w:r w:rsidR="002352D5">
        <w:t>Oversees</w:t>
      </w:r>
      <w:r w:rsidRPr="00EB1682">
        <w:t xml:space="preserve"> athletic events and programming</w:t>
      </w:r>
    </w:p>
    <w:p w14:paraId="0896B536" w14:textId="4D60A224" w:rsidR="00D874F7" w:rsidRPr="006B4538" w:rsidRDefault="00D874F7" w:rsidP="00CC5A3E">
      <w:pPr>
        <w:pStyle w:val="ListParagraph"/>
        <w:numPr>
          <w:ilvl w:val="1"/>
          <w:numId w:val="1"/>
        </w:numPr>
        <w:ind w:left="720"/>
      </w:pPr>
      <w:r w:rsidRPr="006B4538">
        <w:t xml:space="preserve">Building Proctors – </w:t>
      </w:r>
      <w:r w:rsidR="002352D5">
        <w:t>Oversee</w:t>
      </w:r>
      <w:r w:rsidRPr="006B4538">
        <w:t xml:space="preserve"> operations within </w:t>
      </w:r>
      <w:r w:rsidRPr="00284AC7">
        <w:t>their assig</w:t>
      </w:r>
      <w:r w:rsidRPr="00284AC7">
        <w:t>ned building</w:t>
      </w:r>
      <w:r w:rsidR="00EF29E0" w:rsidRPr="00284AC7">
        <w:t>s</w:t>
      </w:r>
    </w:p>
    <w:p w14:paraId="18B28CEB" w14:textId="5364C117" w:rsidR="00EA0677" w:rsidRPr="00EB1682" w:rsidRDefault="00EA0677" w:rsidP="00CC5A3E">
      <w:pPr>
        <w:pStyle w:val="ListParagraph"/>
        <w:numPr>
          <w:ilvl w:val="1"/>
          <w:numId w:val="1"/>
        </w:numPr>
        <w:ind w:left="720"/>
      </w:pPr>
      <w:r w:rsidRPr="00EB1682">
        <w:t xml:space="preserve">Chartwells – </w:t>
      </w:r>
      <w:r w:rsidR="002352D5">
        <w:t>Oversees</w:t>
      </w:r>
      <w:r w:rsidRPr="00EB1682">
        <w:t xml:space="preserve"> campus dining</w:t>
      </w:r>
    </w:p>
    <w:p w14:paraId="22AC60DF" w14:textId="77777777" w:rsidR="00F368DF" w:rsidRDefault="00F368DF" w:rsidP="00CC5A3E">
      <w:pPr>
        <w:pStyle w:val="ListParagraph"/>
        <w:numPr>
          <w:ilvl w:val="1"/>
          <w:numId w:val="1"/>
        </w:numPr>
        <w:ind w:left="720"/>
      </w:pPr>
      <w:r>
        <w:t>Dean (or delegate) and Department Head – Oversee academic learning and research opportunities for their school/department</w:t>
      </w:r>
    </w:p>
    <w:p w14:paraId="14D4E4F9" w14:textId="77777777" w:rsidR="00EA0677" w:rsidRDefault="00EA0677" w:rsidP="00CC5A3E">
      <w:pPr>
        <w:pStyle w:val="ListParagraph"/>
        <w:numPr>
          <w:ilvl w:val="1"/>
          <w:numId w:val="1"/>
        </w:numPr>
        <w:ind w:left="720"/>
      </w:pPr>
      <w:r>
        <w:t xml:space="preserve">Environmental Health &amp; Safety – </w:t>
      </w:r>
      <w:r w:rsidR="002352D5">
        <w:t>Oversees</w:t>
      </w:r>
      <w:r>
        <w:t xml:space="preserve"> hazardous waste and lab safety</w:t>
      </w:r>
    </w:p>
    <w:p w14:paraId="2DEDE0A0" w14:textId="01D8EE53" w:rsidR="007705B3" w:rsidRDefault="007705B3" w:rsidP="00CC5A3E">
      <w:pPr>
        <w:pStyle w:val="ListParagraph"/>
        <w:numPr>
          <w:ilvl w:val="1"/>
          <w:numId w:val="1"/>
        </w:numPr>
        <w:ind w:left="720"/>
      </w:pPr>
      <w:r>
        <w:t>Recreation Sports – Oversees the Rec Center and associated programs</w:t>
      </w:r>
    </w:p>
    <w:p w14:paraId="4660D084" w14:textId="66999B76" w:rsidR="00EA0677" w:rsidRPr="00EB1682" w:rsidRDefault="00EA0677" w:rsidP="00CC5A3E">
      <w:pPr>
        <w:pStyle w:val="ListParagraph"/>
        <w:numPr>
          <w:ilvl w:val="1"/>
          <w:numId w:val="1"/>
        </w:numPr>
        <w:ind w:left="720"/>
      </w:pPr>
      <w:r w:rsidRPr="00EB1682">
        <w:t xml:space="preserve">Residence Life – </w:t>
      </w:r>
      <w:r w:rsidR="002352D5">
        <w:t>Oversees</w:t>
      </w:r>
      <w:r w:rsidRPr="00EB1682">
        <w:t xml:space="preserve"> </w:t>
      </w:r>
      <w:r w:rsidR="002352D5">
        <w:t xml:space="preserve">campus </w:t>
      </w:r>
      <w:r w:rsidRPr="00EB1682">
        <w:t>residence halls</w:t>
      </w:r>
    </w:p>
    <w:p w14:paraId="0B2C2A4E" w14:textId="77777777" w:rsidR="00D874F7" w:rsidRPr="006B4538" w:rsidRDefault="00D07D9B" w:rsidP="00CC5A3E">
      <w:pPr>
        <w:pStyle w:val="ListParagraph"/>
        <w:numPr>
          <w:ilvl w:val="1"/>
          <w:numId w:val="1"/>
        </w:numPr>
        <w:ind w:left="720"/>
      </w:pPr>
      <w:r w:rsidRPr="00C8000F">
        <w:t>SSC S</w:t>
      </w:r>
      <w:r w:rsidR="00D874F7" w:rsidRPr="006B4538">
        <w:t xml:space="preserve">ervices – </w:t>
      </w:r>
      <w:r w:rsidR="002352D5">
        <w:t>Oversees</w:t>
      </w:r>
      <w:r w:rsidR="00D874F7" w:rsidRPr="006B4538">
        <w:t xml:space="preserve"> grounds, custodial, </w:t>
      </w:r>
      <w:r w:rsidR="00FC1545" w:rsidRPr="006B4538">
        <w:t>and maintenance services</w:t>
      </w:r>
    </w:p>
    <w:p w14:paraId="385F975A" w14:textId="77777777" w:rsidR="00D874F7" w:rsidRPr="006B4538" w:rsidRDefault="00D874F7" w:rsidP="00CC5A3E">
      <w:pPr>
        <w:pStyle w:val="ListParagraph"/>
        <w:numPr>
          <w:ilvl w:val="1"/>
          <w:numId w:val="1"/>
        </w:numPr>
        <w:ind w:left="720"/>
      </w:pPr>
      <w:r w:rsidRPr="006B4538">
        <w:t>Transportation Services</w:t>
      </w:r>
      <w:r w:rsidR="00FC1545" w:rsidRPr="006B4538">
        <w:t xml:space="preserve"> – </w:t>
      </w:r>
      <w:r w:rsidR="002352D5">
        <w:t>Oversees</w:t>
      </w:r>
      <w:r w:rsidR="00FC1545" w:rsidRPr="006B4538">
        <w:t xml:space="preserve"> transit and parking</w:t>
      </w:r>
    </w:p>
    <w:p w14:paraId="463E2732" w14:textId="77777777" w:rsidR="00EA0677" w:rsidRPr="00EB1682" w:rsidRDefault="00EA0677" w:rsidP="00CC5A3E">
      <w:pPr>
        <w:pStyle w:val="ListParagraph"/>
        <w:numPr>
          <w:ilvl w:val="1"/>
          <w:numId w:val="1"/>
        </w:numPr>
        <w:ind w:left="720"/>
      </w:pPr>
      <w:r>
        <w:t xml:space="preserve">University Architect – </w:t>
      </w:r>
      <w:r w:rsidR="002352D5">
        <w:t>Oversees</w:t>
      </w:r>
      <w:r>
        <w:t xml:space="preserve"> </w:t>
      </w:r>
      <w:r w:rsidR="00BB1F08">
        <w:t xml:space="preserve">the Campus Master Plan and </w:t>
      </w:r>
      <w:r>
        <w:t>campus signage</w:t>
      </w:r>
    </w:p>
    <w:p w14:paraId="5972784A" w14:textId="77777777" w:rsidR="00EA0677" w:rsidRPr="00EB1682" w:rsidRDefault="00EA0677" w:rsidP="00CC5A3E">
      <w:pPr>
        <w:pStyle w:val="ListParagraph"/>
        <w:numPr>
          <w:ilvl w:val="1"/>
          <w:numId w:val="1"/>
        </w:numPr>
        <w:ind w:left="720"/>
      </w:pPr>
      <w:r w:rsidRPr="00EB1682">
        <w:t xml:space="preserve">Utilities &amp; Energy Services – </w:t>
      </w:r>
      <w:r w:rsidR="002352D5">
        <w:t>Oversees</w:t>
      </w:r>
      <w:r w:rsidRPr="00EB1682">
        <w:t xml:space="preserve"> energy, water, </w:t>
      </w:r>
      <w:r>
        <w:t xml:space="preserve">and </w:t>
      </w:r>
      <w:r w:rsidRPr="00EB1682">
        <w:t>recycling services</w:t>
      </w:r>
    </w:p>
    <w:p w14:paraId="177D8188" w14:textId="77777777" w:rsidR="00FC1545" w:rsidRDefault="00FC1545" w:rsidP="00CC5A3E">
      <w:pPr>
        <w:pStyle w:val="ListParagraph"/>
        <w:ind w:left="360" w:hanging="360"/>
      </w:pPr>
    </w:p>
    <w:p w14:paraId="06CF765C" w14:textId="4AF7F6B6" w:rsidR="00090D01" w:rsidRPr="00284AC7" w:rsidRDefault="00284AC7" w:rsidP="00284AC7">
      <w:pPr>
        <w:pStyle w:val="ListParagraph"/>
        <w:numPr>
          <w:ilvl w:val="0"/>
          <w:numId w:val="11"/>
        </w:numPr>
      </w:pPr>
      <w:r w:rsidRPr="00284AC7">
        <w:t>Does your project require approval from any on-campus or off-campus entity?</w:t>
      </w:r>
      <w:r w:rsidRPr="00284AC7">
        <w:t xml:space="preserve"> Y/N</w:t>
      </w:r>
    </w:p>
    <w:p w14:paraId="247022D5" w14:textId="77777777" w:rsidR="00284AC7" w:rsidRPr="00284AC7" w:rsidRDefault="00284AC7" w:rsidP="00284AC7">
      <w:pPr>
        <w:pStyle w:val="ListParagraph"/>
        <w:rPr>
          <w:b/>
        </w:rPr>
      </w:pPr>
    </w:p>
    <w:p w14:paraId="63C13C47" w14:textId="37B7DE1E" w:rsidR="00284AC7" w:rsidRPr="00284AC7" w:rsidRDefault="00284AC7" w:rsidP="00284AC7">
      <w:pPr>
        <w:pStyle w:val="ListParagraph"/>
        <w:numPr>
          <w:ilvl w:val="0"/>
          <w:numId w:val="11"/>
        </w:numPr>
        <w:rPr>
          <w:bCs/>
        </w:rPr>
      </w:pPr>
      <w:r w:rsidRPr="00284AC7">
        <w:rPr>
          <w:bCs/>
        </w:rPr>
        <w:t>Will our project require a change to the physical campus environment? Examples include permanently installing new equipment, constructing a garden, or changing the appearance of a building. Changes inside a building do not constitute a change to the physical campus environment. If yes, you will need to answer questions 13-15 and your abstract will be shared with the Executive Facilities Committee for a preliminary review.</w:t>
      </w:r>
    </w:p>
    <w:p w14:paraId="6BBD629E" w14:textId="5BB3F757" w:rsidR="00C47D59" w:rsidRPr="00FD0FD6" w:rsidRDefault="00284AC7" w:rsidP="00CC5A3E">
      <w:pPr>
        <w:ind w:left="360" w:hanging="360"/>
        <w:jc w:val="center"/>
        <w:rPr>
          <w:b/>
          <w:bCs/>
          <w:sz w:val="24"/>
          <w:szCs w:val="24"/>
        </w:rPr>
      </w:pPr>
      <w:r>
        <w:rPr>
          <w:b/>
          <w:bCs/>
          <w:sz w:val="24"/>
          <w:szCs w:val="24"/>
        </w:rPr>
        <w:t>Additional Supporting Documents</w:t>
      </w:r>
    </w:p>
    <w:p w14:paraId="676985AC" w14:textId="77777777" w:rsidR="00284AC7" w:rsidRDefault="00284AC7" w:rsidP="00284AC7">
      <w:pPr>
        <w:ind w:left="450" w:hanging="450"/>
        <w:contextualSpacing/>
      </w:pPr>
      <w:r>
        <w:t xml:space="preserve">If you have additional supporting documents you would like to share, please </w:t>
      </w:r>
      <w:proofErr w:type="gramStart"/>
      <w:r>
        <w:t>upload</w:t>
      </w:r>
      <w:proofErr w:type="gramEnd"/>
      <w:r>
        <w:t xml:space="preserve"> here.</w:t>
      </w:r>
    </w:p>
    <w:p w14:paraId="55F392A6" w14:textId="76F9C78E" w:rsidR="0057706A" w:rsidRPr="00984554" w:rsidRDefault="0057706A" w:rsidP="00284AC7">
      <w:pPr>
        <w:pStyle w:val="ListParagraph"/>
        <w:spacing w:after="0"/>
        <w:ind w:left="0"/>
        <w:contextualSpacing w:val="0"/>
      </w:pPr>
    </w:p>
    <w:sectPr w:rsidR="0057706A" w:rsidRPr="00984554" w:rsidSect="00CC5A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B780" w14:textId="77777777" w:rsidR="00593DF0" w:rsidRDefault="00593DF0" w:rsidP="00593DF0">
      <w:pPr>
        <w:spacing w:after="0" w:line="240" w:lineRule="auto"/>
      </w:pPr>
      <w:r>
        <w:separator/>
      </w:r>
    </w:p>
  </w:endnote>
  <w:endnote w:type="continuationSeparator" w:id="0">
    <w:p w14:paraId="780D5D76" w14:textId="77777777" w:rsidR="00593DF0" w:rsidRDefault="00593DF0" w:rsidP="0059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7134" w14:textId="4EEAA52B" w:rsidR="00593DF0" w:rsidRDefault="00593DF0" w:rsidP="00593DF0">
    <w:pPr>
      <w:pStyle w:val="Footer"/>
      <w:jc w:val="right"/>
    </w:pPr>
    <w:r>
      <w:t>Updated Sept 2025</w:t>
    </w:r>
  </w:p>
  <w:p w14:paraId="1AAB73EA" w14:textId="77777777" w:rsidR="00593DF0" w:rsidRDefault="00593DF0" w:rsidP="00593D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C475" w14:textId="77777777" w:rsidR="00593DF0" w:rsidRDefault="00593DF0" w:rsidP="00593DF0">
      <w:pPr>
        <w:spacing w:after="0" w:line="240" w:lineRule="auto"/>
      </w:pPr>
      <w:r>
        <w:separator/>
      </w:r>
    </w:p>
  </w:footnote>
  <w:footnote w:type="continuationSeparator" w:id="0">
    <w:p w14:paraId="7C7B3D0F" w14:textId="77777777" w:rsidR="00593DF0" w:rsidRDefault="00593DF0" w:rsidP="00593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51A"/>
    <w:multiLevelType w:val="hybridMultilevel"/>
    <w:tmpl w:val="C822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C1598"/>
    <w:multiLevelType w:val="hybridMultilevel"/>
    <w:tmpl w:val="4AA07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807EA"/>
    <w:multiLevelType w:val="hybridMultilevel"/>
    <w:tmpl w:val="94AA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41D5D"/>
    <w:multiLevelType w:val="hybridMultilevel"/>
    <w:tmpl w:val="1772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76B95"/>
    <w:multiLevelType w:val="hybridMultilevel"/>
    <w:tmpl w:val="21B201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683EC8"/>
    <w:multiLevelType w:val="hybridMultilevel"/>
    <w:tmpl w:val="CDAAA2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62B32"/>
    <w:multiLevelType w:val="hybridMultilevel"/>
    <w:tmpl w:val="0F9C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043A1"/>
    <w:multiLevelType w:val="hybridMultilevel"/>
    <w:tmpl w:val="4190852E"/>
    <w:lvl w:ilvl="0" w:tplc="B88C5166">
      <w:start w:val="3"/>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AF517E4"/>
    <w:multiLevelType w:val="hybridMultilevel"/>
    <w:tmpl w:val="AB0ECA3C"/>
    <w:lvl w:ilvl="0" w:tplc="1BC8470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0393B"/>
    <w:multiLevelType w:val="hybridMultilevel"/>
    <w:tmpl w:val="9BB63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83A19"/>
    <w:multiLevelType w:val="hybridMultilevel"/>
    <w:tmpl w:val="1954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4C2422"/>
    <w:multiLevelType w:val="hybridMultilevel"/>
    <w:tmpl w:val="E752C0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22846080">
    <w:abstractNumId w:val="8"/>
  </w:num>
  <w:num w:numId="2" w16cid:durableId="156457593">
    <w:abstractNumId w:val="3"/>
  </w:num>
  <w:num w:numId="3" w16cid:durableId="1997801344">
    <w:abstractNumId w:val="5"/>
  </w:num>
  <w:num w:numId="4" w16cid:durableId="1952856721">
    <w:abstractNumId w:val="11"/>
  </w:num>
  <w:num w:numId="5" w16cid:durableId="848956827">
    <w:abstractNumId w:val="7"/>
  </w:num>
  <w:num w:numId="6" w16cid:durableId="1828747734">
    <w:abstractNumId w:val="4"/>
  </w:num>
  <w:num w:numId="7" w16cid:durableId="2036999255">
    <w:abstractNumId w:val="9"/>
  </w:num>
  <w:num w:numId="8" w16cid:durableId="1782725684">
    <w:abstractNumId w:val="9"/>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2005891579">
    <w:abstractNumId w:val="2"/>
  </w:num>
  <w:num w:numId="10" w16cid:durableId="1689603306">
    <w:abstractNumId w:val="10"/>
  </w:num>
  <w:num w:numId="11" w16cid:durableId="276642917">
    <w:abstractNumId w:val="6"/>
  </w:num>
  <w:num w:numId="12" w16cid:durableId="1907491006">
    <w:abstractNumId w:val="1"/>
  </w:num>
  <w:num w:numId="13" w16cid:durableId="15087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3A"/>
    <w:rsid w:val="0001309F"/>
    <w:rsid w:val="0005452A"/>
    <w:rsid w:val="00090D01"/>
    <w:rsid w:val="000912EB"/>
    <w:rsid w:val="000933DC"/>
    <w:rsid w:val="000C6B3C"/>
    <w:rsid w:val="00141AA8"/>
    <w:rsid w:val="00147027"/>
    <w:rsid w:val="001628F7"/>
    <w:rsid w:val="001736BB"/>
    <w:rsid w:val="00183509"/>
    <w:rsid w:val="001C26DA"/>
    <w:rsid w:val="001C3608"/>
    <w:rsid w:val="001C5AD2"/>
    <w:rsid w:val="001C7B93"/>
    <w:rsid w:val="001D1F1A"/>
    <w:rsid w:val="001E1E4F"/>
    <w:rsid w:val="001F4E5F"/>
    <w:rsid w:val="00204A95"/>
    <w:rsid w:val="00213B7C"/>
    <w:rsid w:val="00225626"/>
    <w:rsid w:val="002352D5"/>
    <w:rsid w:val="00284123"/>
    <w:rsid w:val="00284AC7"/>
    <w:rsid w:val="002B0FE0"/>
    <w:rsid w:val="002B4D26"/>
    <w:rsid w:val="002D0AAA"/>
    <w:rsid w:val="002F5317"/>
    <w:rsid w:val="00320EC1"/>
    <w:rsid w:val="003318D1"/>
    <w:rsid w:val="00343F61"/>
    <w:rsid w:val="00344030"/>
    <w:rsid w:val="0035057A"/>
    <w:rsid w:val="003A54BE"/>
    <w:rsid w:val="003D63DA"/>
    <w:rsid w:val="004146F2"/>
    <w:rsid w:val="0042263B"/>
    <w:rsid w:val="004356C0"/>
    <w:rsid w:val="00443CF1"/>
    <w:rsid w:val="004A1AB9"/>
    <w:rsid w:val="004A4EC2"/>
    <w:rsid w:val="004E5D8B"/>
    <w:rsid w:val="004F0143"/>
    <w:rsid w:val="00535BE4"/>
    <w:rsid w:val="005448FE"/>
    <w:rsid w:val="0057706A"/>
    <w:rsid w:val="00593DF0"/>
    <w:rsid w:val="005A0066"/>
    <w:rsid w:val="005A6E94"/>
    <w:rsid w:val="005C21D2"/>
    <w:rsid w:val="005D513F"/>
    <w:rsid w:val="00630420"/>
    <w:rsid w:val="00637B4B"/>
    <w:rsid w:val="00690FBC"/>
    <w:rsid w:val="006B4538"/>
    <w:rsid w:val="00755B53"/>
    <w:rsid w:val="007705B3"/>
    <w:rsid w:val="00780CE6"/>
    <w:rsid w:val="00781B29"/>
    <w:rsid w:val="00782E91"/>
    <w:rsid w:val="007A1E48"/>
    <w:rsid w:val="007B74EE"/>
    <w:rsid w:val="007D63D7"/>
    <w:rsid w:val="007E1915"/>
    <w:rsid w:val="007F79BE"/>
    <w:rsid w:val="008165FE"/>
    <w:rsid w:val="00827B4D"/>
    <w:rsid w:val="00830E63"/>
    <w:rsid w:val="0088333F"/>
    <w:rsid w:val="00887748"/>
    <w:rsid w:val="008A26D6"/>
    <w:rsid w:val="008B04D1"/>
    <w:rsid w:val="00924746"/>
    <w:rsid w:val="00932EF4"/>
    <w:rsid w:val="00961E3A"/>
    <w:rsid w:val="009676BA"/>
    <w:rsid w:val="00971C58"/>
    <w:rsid w:val="009839D1"/>
    <w:rsid w:val="00984554"/>
    <w:rsid w:val="00985C25"/>
    <w:rsid w:val="009A3319"/>
    <w:rsid w:val="009B763E"/>
    <w:rsid w:val="00A0327C"/>
    <w:rsid w:val="00A06A6D"/>
    <w:rsid w:val="00A07E62"/>
    <w:rsid w:val="00A359B4"/>
    <w:rsid w:val="00A57C0F"/>
    <w:rsid w:val="00A90631"/>
    <w:rsid w:val="00A97261"/>
    <w:rsid w:val="00AA7DDE"/>
    <w:rsid w:val="00AE266D"/>
    <w:rsid w:val="00AE7D07"/>
    <w:rsid w:val="00B06AFB"/>
    <w:rsid w:val="00B1507A"/>
    <w:rsid w:val="00B34847"/>
    <w:rsid w:val="00B413BD"/>
    <w:rsid w:val="00B553B7"/>
    <w:rsid w:val="00B96CEF"/>
    <w:rsid w:val="00BB1F08"/>
    <w:rsid w:val="00BB4499"/>
    <w:rsid w:val="00BC3517"/>
    <w:rsid w:val="00BC4464"/>
    <w:rsid w:val="00BE5515"/>
    <w:rsid w:val="00BF347A"/>
    <w:rsid w:val="00BF6ADF"/>
    <w:rsid w:val="00C47D59"/>
    <w:rsid w:val="00C66AEA"/>
    <w:rsid w:val="00C8000F"/>
    <w:rsid w:val="00C85116"/>
    <w:rsid w:val="00C91B1C"/>
    <w:rsid w:val="00CC5A3E"/>
    <w:rsid w:val="00CD125E"/>
    <w:rsid w:val="00CE181B"/>
    <w:rsid w:val="00CE1CFD"/>
    <w:rsid w:val="00D07D9B"/>
    <w:rsid w:val="00D151C4"/>
    <w:rsid w:val="00D763FE"/>
    <w:rsid w:val="00D874F7"/>
    <w:rsid w:val="00DA1986"/>
    <w:rsid w:val="00DD56C9"/>
    <w:rsid w:val="00E0040E"/>
    <w:rsid w:val="00E13210"/>
    <w:rsid w:val="00E237E8"/>
    <w:rsid w:val="00E34CD5"/>
    <w:rsid w:val="00E4481B"/>
    <w:rsid w:val="00E73142"/>
    <w:rsid w:val="00EA0677"/>
    <w:rsid w:val="00EC23C4"/>
    <w:rsid w:val="00EE1396"/>
    <w:rsid w:val="00EE235F"/>
    <w:rsid w:val="00EE7013"/>
    <w:rsid w:val="00EF29E0"/>
    <w:rsid w:val="00EF346D"/>
    <w:rsid w:val="00F312A4"/>
    <w:rsid w:val="00F368DF"/>
    <w:rsid w:val="00F4338C"/>
    <w:rsid w:val="00F470F6"/>
    <w:rsid w:val="00F552F3"/>
    <w:rsid w:val="00F973E1"/>
    <w:rsid w:val="00FC1545"/>
    <w:rsid w:val="00FD0FD6"/>
    <w:rsid w:val="00FD371C"/>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5DC6"/>
  <w15:docId w15:val="{E7CC23D3-06FD-4C85-949E-98A27BF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E3A"/>
    <w:pPr>
      <w:ind w:left="720"/>
      <w:contextualSpacing/>
    </w:pPr>
  </w:style>
  <w:style w:type="character" w:styleId="PlaceholderText">
    <w:name w:val="Placeholder Text"/>
    <w:basedOn w:val="DefaultParagraphFont"/>
    <w:uiPriority w:val="99"/>
    <w:semiHidden/>
    <w:rsid w:val="00985C25"/>
    <w:rPr>
      <w:color w:val="808080"/>
    </w:rPr>
  </w:style>
  <w:style w:type="paragraph" w:styleId="BalloonText">
    <w:name w:val="Balloon Text"/>
    <w:basedOn w:val="Normal"/>
    <w:link w:val="BalloonTextChar"/>
    <w:uiPriority w:val="99"/>
    <w:semiHidden/>
    <w:unhideWhenUsed/>
    <w:rsid w:val="0098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C25"/>
    <w:rPr>
      <w:rFonts w:ascii="Tahoma" w:hAnsi="Tahoma" w:cs="Tahoma"/>
      <w:sz w:val="16"/>
      <w:szCs w:val="16"/>
    </w:rPr>
  </w:style>
  <w:style w:type="table" w:styleId="TableGrid">
    <w:name w:val="Table Grid"/>
    <w:basedOn w:val="TableNormal"/>
    <w:uiPriority w:val="59"/>
    <w:rsid w:val="00FF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9D1"/>
    <w:rPr>
      <w:color w:val="0000FF" w:themeColor="hyperlink"/>
      <w:u w:val="single"/>
    </w:rPr>
  </w:style>
  <w:style w:type="character" w:styleId="CommentReference">
    <w:name w:val="annotation reference"/>
    <w:basedOn w:val="DefaultParagraphFont"/>
    <w:uiPriority w:val="99"/>
    <w:semiHidden/>
    <w:unhideWhenUsed/>
    <w:rsid w:val="00B1507A"/>
    <w:rPr>
      <w:sz w:val="16"/>
      <w:szCs w:val="16"/>
    </w:rPr>
  </w:style>
  <w:style w:type="paragraph" w:styleId="CommentText">
    <w:name w:val="annotation text"/>
    <w:basedOn w:val="Normal"/>
    <w:link w:val="CommentTextChar"/>
    <w:uiPriority w:val="99"/>
    <w:semiHidden/>
    <w:unhideWhenUsed/>
    <w:rsid w:val="00B1507A"/>
    <w:pPr>
      <w:spacing w:line="240" w:lineRule="auto"/>
    </w:pPr>
    <w:rPr>
      <w:sz w:val="20"/>
      <w:szCs w:val="20"/>
    </w:rPr>
  </w:style>
  <w:style w:type="character" w:customStyle="1" w:styleId="CommentTextChar">
    <w:name w:val="Comment Text Char"/>
    <w:basedOn w:val="DefaultParagraphFont"/>
    <w:link w:val="CommentText"/>
    <w:uiPriority w:val="99"/>
    <w:semiHidden/>
    <w:rsid w:val="00B1507A"/>
    <w:rPr>
      <w:sz w:val="20"/>
      <w:szCs w:val="20"/>
    </w:rPr>
  </w:style>
  <w:style w:type="paragraph" w:styleId="CommentSubject">
    <w:name w:val="annotation subject"/>
    <w:basedOn w:val="CommentText"/>
    <w:next w:val="CommentText"/>
    <w:link w:val="CommentSubjectChar"/>
    <w:uiPriority w:val="99"/>
    <w:semiHidden/>
    <w:unhideWhenUsed/>
    <w:rsid w:val="00B1507A"/>
    <w:rPr>
      <w:b/>
      <w:bCs/>
    </w:rPr>
  </w:style>
  <w:style w:type="character" w:customStyle="1" w:styleId="CommentSubjectChar">
    <w:name w:val="Comment Subject Char"/>
    <w:basedOn w:val="CommentTextChar"/>
    <w:link w:val="CommentSubject"/>
    <w:uiPriority w:val="99"/>
    <w:semiHidden/>
    <w:rsid w:val="00B1507A"/>
    <w:rPr>
      <w:b/>
      <w:bCs/>
      <w:sz w:val="20"/>
      <w:szCs w:val="20"/>
    </w:rPr>
  </w:style>
  <w:style w:type="character" w:styleId="FollowedHyperlink">
    <w:name w:val="FollowedHyperlink"/>
    <w:basedOn w:val="DefaultParagraphFont"/>
    <w:uiPriority w:val="99"/>
    <w:semiHidden/>
    <w:unhideWhenUsed/>
    <w:rsid w:val="008165FE"/>
    <w:rPr>
      <w:color w:val="800080" w:themeColor="followedHyperlink"/>
      <w:u w:val="single"/>
    </w:rPr>
  </w:style>
  <w:style w:type="paragraph" w:customStyle="1" w:styleId="Default">
    <w:name w:val="Default"/>
    <w:rsid w:val="00FD0FD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9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F0"/>
  </w:style>
  <w:style w:type="paragraph" w:styleId="Footer">
    <w:name w:val="footer"/>
    <w:basedOn w:val="Normal"/>
    <w:link w:val="FooterChar"/>
    <w:uiPriority w:val="99"/>
    <w:unhideWhenUsed/>
    <w:rsid w:val="00593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stainability.tamu.edu/_media/documents/pdfs/2018sm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mpusplan.tam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nfund.tamu.edu/MajorGrantApprovalFormBla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reenfund.tamu.edu/getagrant.html" TargetMode="External"/><Relationship Id="rId4" Type="http://schemas.openxmlformats.org/officeDocument/2006/relationships/settings" Target="settings.xml"/><Relationship Id="rId9" Type="http://schemas.openxmlformats.org/officeDocument/2006/relationships/hyperlink" Target="https://greenfund.tamu.edu/majorgran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0C9E-A182-470D-89A2-EF2A839A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Wellman</dc:creator>
  <cp:lastModifiedBy>Webber, Wendy</cp:lastModifiedBy>
  <cp:revision>6</cp:revision>
  <cp:lastPrinted>2022-08-24T13:27:00Z</cp:lastPrinted>
  <dcterms:created xsi:type="dcterms:W3CDTF">2025-09-09T19:26:00Z</dcterms:created>
  <dcterms:modified xsi:type="dcterms:W3CDTF">2025-09-30T17:04:00Z</dcterms:modified>
</cp:coreProperties>
</file>